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E559" w14:textId="035563B7" w:rsidR="00412EE6" w:rsidRDefault="00B71998">
      <w:r>
        <w:rPr>
          <w:noProof/>
        </w:rPr>
        <w:drawing>
          <wp:inline distT="0" distB="0" distL="0" distR="0" wp14:anchorId="7DDF0D83" wp14:editId="6062E56B">
            <wp:extent cx="6120765" cy="918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918845"/>
                    </a:xfrm>
                    <a:prstGeom prst="rect">
                      <a:avLst/>
                    </a:prstGeom>
                  </pic:spPr>
                </pic:pic>
              </a:graphicData>
            </a:graphic>
          </wp:inline>
        </w:drawing>
      </w:r>
    </w:p>
    <w:p w14:paraId="0429DD5B" w14:textId="77777777" w:rsidR="00B71998" w:rsidRPr="00B71998" w:rsidRDefault="00B71998" w:rsidP="00B71998">
      <w:pPr>
        <w:jc w:val="center"/>
        <w:rPr>
          <w:rFonts w:ascii="宋体" w:eastAsia="宋体" w:hAnsi="宋体"/>
          <w:b/>
          <w:bCs/>
          <w:sz w:val="28"/>
          <w:szCs w:val="28"/>
        </w:rPr>
      </w:pPr>
      <w:r w:rsidRPr="00B71998">
        <w:rPr>
          <w:rFonts w:ascii="宋体" w:eastAsia="宋体" w:hAnsi="宋体"/>
          <w:b/>
          <w:bCs/>
          <w:sz w:val="28"/>
          <w:szCs w:val="28"/>
        </w:rPr>
        <w:t>住房和城乡建设部办公厅</w:t>
      </w:r>
    </w:p>
    <w:p w14:paraId="6D19348E" w14:textId="368E178A" w:rsidR="00FA64F7" w:rsidRPr="00B71998" w:rsidRDefault="00B71998" w:rsidP="00B71998">
      <w:pPr>
        <w:jc w:val="center"/>
        <w:rPr>
          <w:rFonts w:ascii="宋体" w:eastAsia="宋体" w:hAnsi="宋体"/>
          <w:sz w:val="28"/>
          <w:szCs w:val="28"/>
        </w:rPr>
      </w:pPr>
      <w:r w:rsidRPr="00B71998">
        <w:rPr>
          <w:rFonts w:ascii="宋体" w:eastAsia="宋体" w:hAnsi="宋体"/>
          <w:b/>
          <w:bCs/>
          <w:sz w:val="28"/>
          <w:szCs w:val="28"/>
        </w:rPr>
        <w:t>关于印发危险性较大的分部分项工程专项施工方案编制指南的通知</w:t>
      </w:r>
    </w:p>
    <w:p w14:paraId="5C8081F7" w14:textId="114540AC" w:rsidR="00B71998" w:rsidRPr="00B71998" w:rsidRDefault="00B71998" w:rsidP="00B71998">
      <w:pPr>
        <w:widowControl/>
        <w:spacing w:line="340" w:lineRule="exact"/>
        <w:jc w:val="left"/>
        <w:rPr>
          <w:rFonts w:ascii="宋体" w:eastAsia="宋体" w:hAnsi="宋体" w:cs="宋体"/>
          <w:kern w:val="0"/>
          <w:sz w:val="18"/>
          <w:szCs w:val="18"/>
        </w:rPr>
      </w:pPr>
      <w:r w:rsidRPr="00B71998">
        <w:rPr>
          <w:rFonts w:ascii="宋体" w:eastAsia="宋体" w:hAnsi="宋体" w:cs="宋体"/>
          <w:kern w:val="0"/>
          <w:sz w:val="18"/>
          <w:szCs w:val="18"/>
        </w:rPr>
        <w:t>各省、自治区住房和城乡建设厅，直辖市住房和城乡建设(管)委，新疆生产建设兵团住房和城乡建设局：</w:t>
      </w:r>
    </w:p>
    <w:p w14:paraId="4906CE33" w14:textId="26B4EC6D" w:rsidR="00B71998" w:rsidRPr="00B71998" w:rsidRDefault="00B71998" w:rsidP="00B71998">
      <w:pPr>
        <w:widowControl/>
        <w:spacing w:line="340" w:lineRule="exact"/>
        <w:ind w:firstLineChars="200" w:firstLine="420"/>
        <w:jc w:val="left"/>
        <w:rPr>
          <w:rFonts w:ascii="宋体" w:eastAsia="宋体" w:hAnsi="宋体" w:cs="宋体"/>
          <w:kern w:val="0"/>
          <w:szCs w:val="21"/>
        </w:rPr>
      </w:pPr>
      <w:r w:rsidRPr="00B71998">
        <w:rPr>
          <w:rFonts w:ascii="宋体" w:eastAsia="宋体" w:hAnsi="宋体" w:cs="宋体"/>
          <w:kern w:val="0"/>
          <w:szCs w:val="21"/>
        </w:rPr>
        <w:t>为进一步加强和规范房屋建筑和市政基础设施工程中危险性较大的分部分项工程安全管理，提升房屋建筑和市政基础设施工程安全生产水平，我部组织编写了《危险性较大的分部分项工程专项施工方案编制指南》。现印发给你们，请结合实际参照执行。</w:t>
      </w:r>
    </w:p>
    <w:p w14:paraId="4C842B71" w14:textId="77777777" w:rsidR="00B71998" w:rsidRDefault="00B71998" w:rsidP="00B71998">
      <w:pPr>
        <w:widowControl/>
        <w:spacing w:line="340" w:lineRule="exact"/>
        <w:jc w:val="right"/>
        <w:rPr>
          <w:rFonts w:ascii="宋体" w:eastAsia="宋体" w:hAnsi="宋体" w:cs="宋体"/>
          <w:kern w:val="0"/>
          <w:szCs w:val="21"/>
        </w:rPr>
      </w:pPr>
      <w:r w:rsidRPr="00B71998">
        <w:rPr>
          <w:rFonts w:ascii="宋体" w:eastAsia="宋体" w:hAnsi="宋体" w:cs="宋体"/>
          <w:kern w:val="0"/>
          <w:szCs w:val="21"/>
        </w:rPr>
        <w:t>住房和城乡建设部办公厅</w:t>
      </w:r>
    </w:p>
    <w:p w14:paraId="252162D4" w14:textId="1DD38064" w:rsidR="00B71998" w:rsidRPr="00B71998" w:rsidRDefault="00B71998" w:rsidP="00B71998">
      <w:pPr>
        <w:widowControl/>
        <w:spacing w:line="340" w:lineRule="exact"/>
        <w:jc w:val="right"/>
        <w:rPr>
          <w:rFonts w:ascii="宋体" w:eastAsia="宋体" w:hAnsi="宋体" w:cs="宋体"/>
          <w:kern w:val="0"/>
          <w:szCs w:val="21"/>
        </w:rPr>
      </w:pPr>
      <w:r w:rsidRPr="00B71998">
        <w:rPr>
          <w:rFonts w:ascii="宋体" w:eastAsia="宋体" w:hAnsi="宋体" w:cs="宋体"/>
          <w:kern w:val="0"/>
          <w:szCs w:val="21"/>
        </w:rPr>
        <w:t>2021年12月8日</w:t>
      </w:r>
    </w:p>
    <w:p w14:paraId="0CD932DD" w14:textId="21399E35" w:rsidR="00B71998" w:rsidRPr="00B71998" w:rsidRDefault="00B71998" w:rsidP="00B71998">
      <w:pPr>
        <w:widowControl/>
        <w:spacing w:line="340" w:lineRule="exact"/>
        <w:ind w:firstLineChars="200" w:firstLine="420"/>
        <w:jc w:val="left"/>
        <w:rPr>
          <w:rFonts w:ascii="宋体" w:eastAsia="宋体" w:hAnsi="宋体" w:cs="宋体"/>
          <w:kern w:val="0"/>
          <w:szCs w:val="21"/>
        </w:rPr>
      </w:pPr>
      <w:r w:rsidRPr="00B71998">
        <w:rPr>
          <w:rFonts w:ascii="宋体" w:eastAsia="宋体" w:hAnsi="宋体" w:cs="宋体"/>
          <w:kern w:val="0"/>
          <w:szCs w:val="21"/>
        </w:rPr>
        <w:t>(此件主动公开)</w:t>
      </w:r>
    </w:p>
    <w:p w14:paraId="03810595" w14:textId="7C5D6551" w:rsidR="00B71998" w:rsidRPr="00B71998" w:rsidRDefault="00B71998" w:rsidP="00B71998">
      <w:pPr>
        <w:widowControl/>
        <w:spacing w:line="340" w:lineRule="exact"/>
        <w:ind w:firstLineChars="200" w:firstLine="422"/>
        <w:jc w:val="left"/>
        <w:outlineLvl w:val="2"/>
        <w:rPr>
          <w:rFonts w:ascii="宋体" w:eastAsia="宋体" w:hAnsi="宋体" w:cs="宋体"/>
          <w:b/>
          <w:bCs/>
          <w:kern w:val="0"/>
          <w:szCs w:val="21"/>
        </w:rPr>
      </w:pPr>
      <w:r w:rsidRPr="00B71998">
        <w:rPr>
          <w:rFonts w:ascii="宋体" w:eastAsia="宋体" w:hAnsi="宋体" w:cs="宋体"/>
          <w:b/>
          <w:bCs/>
          <w:kern w:val="0"/>
          <w:szCs w:val="21"/>
        </w:rPr>
        <w:t>附件下载</w:t>
      </w:r>
    </w:p>
    <w:p w14:paraId="07BFC893" w14:textId="7294326E" w:rsidR="00B71998" w:rsidRPr="00B71998" w:rsidRDefault="00B71998" w:rsidP="00B71998">
      <w:pPr>
        <w:widowControl/>
        <w:spacing w:line="340" w:lineRule="exact"/>
        <w:ind w:left="420"/>
        <w:jc w:val="left"/>
        <w:rPr>
          <w:rFonts w:ascii="宋体" w:eastAsia="宋体" w:hAnsi="宋体" w:cs="宋体"/>
          <w:kern w:val="0"/>
          <w:szCs w:val="21"/>
        </w:rPr>
      </w:pPr>
      <w:r w:rsidRPr="00B71998">
        <w:rPr>
          <w:rFonts w:ascii="宋体" w:eastAsia="宋体" w:hAnsi="宋体" w:cs="宋体"/>
          <w:kern w:val="0"/>
          <w:szCs w:val="21"/>
        </w:rPr>
        <w:t>附件1：</w:t>
      </w:r>
      <w:hyperlink r:id="rId8" w:tgtFrame="_blank" w:tooltip="危险性较大的分部分项工程专项施工方案编制指南" w:history="1">
        <w:r w:rsidRPr="00B71998">
          <w:rPr>
            <w:rFonts w:ascii="宋体" w:eastAsia="宋体" w:hAnsi="宋体" w:cs="宋体"/>
            <w:color w:val="0000FF"/>
            <w:kern w:val="0"/>
            <w:szCs w:val="21"/>
            <w:u w:val="single"/>
          </w:rPr>
          <w:t>危险性较大的分部分项工程专项施工方案编制指南</w:t>
        </w:r>
      </w:hyperlink>
    </w:p>
    <w:p w14:paraId="47E13A16" w14:textId="77777777" w:rsidR="00B71998" w:rsidRPr="00B71998" w:rsidRDefault="00B71998" w:rsidP="00B71998">
      <w:pPr>
        <w:spacing w:line="240" w:lineRule="exact"/>
        <w:rPr>
          <w:rFonts w:ascii="宋体" w:eastAsia="宋体" w:hAnsi="宋体" w:cs="方正小标宋_GBK"/>
          <w:bCs/>
          <w:kern w:val="0"/>
          <w:szCs w:val="21"/>
          <w:lang w:val="zh-CN"/>
        </w:rPr>
      </w:pPr>
    </w:p>
    <w:p w14:paraId="54C325F2" w14:textId="3A5F8F89" w:rsidR="00B71998" w:rsidRPr="00B71998" w:rsidRDefault="00B71998" w:rsidP="00B71998">
      <w:pPr>
        <w:spacing w:line="400" w:lineRule="exact"/>
        <w:jc w:val="center"/>
        <w:rPr>
          <w:rFonts w:ascii="宋体" w:eastAsia="宋体" w:hAnsi="宋体" w:cs="方正小标宋_GBK"/>
          <w:b/>
          <w:kern w:val="0"/>
          <w:sz w:val="24"/>
          <w:szCs w:val="24"/>
          <w:lang w:val="zh-CN"/>
        </w:rPr>
      </w:pPr>
      <w:r w:rsidRPr="00B71998">
        <w:rPr>
          <w:rFonts w:ascii="宋体" w:eastAsia="宋体" w:hAnsi="宋体" w:cs="方正小标宋_GBK" w:hint="eastAsia"/>
          <w:b/>
          <w:kern w:val="0"/>
          <w:sz w:val="24"/>
          <w:szCs w:val="24"/>
          <w:lang w:val="zh-CN"/>
        </w:rPr>
        <w:t>危险性较大的分部分项工程专项施工方案编制指南</w:t>
      </w:r>
    </w:p>
    <w:p w14:paraId="008D9727" w14:textId="77777777"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一、基坑工程</w:t>
      </w:r>
    </w:p>
    <w:p w14:paraId="52EC5E40" w14:textId="07099A4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w:t>
      </w:r>
      <w:proofErr w:type="gramStart"/>
      <w:r w:rsidRPr="00B71998">
        <w:rPr>
          <w:rFonts w:ascii="宋体" w:eastAsia="宋体" w:hAnsi="宋体" w:cs="宋体" w:hint="eastAsia"/>
          <w:color w:val="000000" w:themeColor="text1"/>
          <w:kern w:val="0"/>
          <w:szCs w:val="21"/>
        </w:rPr>
        <w:t>一</w:t>
      </w:r>
      <w:proofErr w:type="gramEnd"/>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工程概况</w:t>
      </w:r>
    </w:p>
    <w:p w14:paraId="50E8A81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1.基坑</w:t>
      </w:r>
      <w:r w:rsidRPr="00B71998">
        <w:rPr>
          <w:rFonts w:ascii="宋体" w:eastAsia="宋体" w:hAnsi="宋体" w:cs="宋体" w:hint="eastAsia"/>
          <w:color w:val="000000" w:themeColor="text1"/>
          <w:kern w:val="0"/>
          <w:szCs w:val="21"/>
          <w:lang w:val="zh-CN"/>
        </w:rPr>
        <w:t>工程概况</w:t>
      </w:r>
      <w:r w:rsidRPr="00B71998">
        <w:rPr>
          <w:rFonts w:ascii="宋体" w:eastAsia="宋体" w:hAnsi="宋体" w:cs="宋体" w:hint="eastAsia"/>
          <w:color w:val="000000" w:themeColor="text1"/>
          <w:kern w:val="0"/>
          <w:szCs w:val="21"/>
        </w:rPr>
        <w:t>和特点</w:t>
      </w:r>
      <w:r w:rsidRPr="00B71998">
        <w:rPr>
          <w:rFonts w:ascii="宋体" w:eastAsia="宋体" w:hAnsi="宋体" w:cs="宋体" w:hint="eastAsia"/>
          <w:color w:val="000000" w:themeColor="text1"/>
          <w:kern w:val="0"/>
          <w:szCs w:val="21"/>
          <w:lang w:val="zh-CN"/>
        </w:rPr>
        <w:t>：</w:t>
      </w:r>
    </w:p>
    <w:p w14:paraId="0885AD23" w14:textId="55D4055E"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(1)工程基本情况：基坑周长、面积、开挖深度、基坑支护设计安全等级、基坑设计使用年限等。</w:t>
      </w:r>
    </w:p>
    <w:p w14:paraId="0B4FDA54" w14:textId="1C4EECA6"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(2)工程地质情况：地形地貌、地层岩性、不良地质作用和地质灾害、特殊性岩土等情况。</w:t>
      </w:r>
    </w:p>
    <w:p w14:paraId="11778E5A" w14:textId="1FDBE60D"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(3)工程水文地质情况：地表水、地下水、地层渗透性与地下水补给排泄等情况。</w:t>
      </w:r>
    </w:p>
    <w:p w14:paraId="329CD143" w14:textId="16406F02"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施工地的气候特征和季节性天气。</w:t>
      </w:r>
    </w:p>
    <w:p w14:paraId="4514C484" w14:textId="38F8BC52"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主要工程量清单。</w:t>
      </w:r>
    </w:p>
    <w:p w14:paraId="48C3D93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周边环境条件：</w:t>
      </w:r>
    </w:p>
    <w:p w14:paraId="1C71D879" w14:textId="53BCCEE8"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(1)邻近建(构)筑物、道路及地下管线与基坑工程的位置关系。</w:t>
      </w:r>
    </w:p>
    <w:p w14:paraId="568A4F3B" w14:textId="62B18FB0"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(2)邻近建(构)筑物的工程重要性、层数、结构</w:t>
      </w:r>
      <w:r w:rsidRPr="00B71998">
        <w:rPr>
          <w:rFonts w:ascii="宋体" w:eastAsia="宋体" w:hAnsi="宋体" w:cs="宋体"/>
          <w:color w:val="000000" w:themeColor="text1"/>
          <w:kern w:val="0"/>
          <w:szCs w:val="21"/>
        </w:rPr>
        <w:t>形</w:t>
      </w:r>
      <w:r w:rsidRPr="00B71998">
        <w:rPr>
          <w:rFonts w:ascii="宋体" w:eastAsia="宋体" w:hAnsi="宋体" w:cs="宋体" w:hint="eastAsia"/>
          <w:color w:val="000000" w:themeColor="text1"/>
          <w:kern w:val="0"/>
          <w:szCs w:val="21"/>
        </w:rPr>
        <w:t>式、基础</w:t>
      </w:r>
      <w:r w:rsidRPr="00B71998">
        <w:rPr>
          <w:rFonts w:ascii="宋体" w:eastAsia="宋体" w:hAnsi="宋体" w:cs="宋体"/>
          <w:color w:val="000000" w:themeColor="text1"/>
          <w:kern w:val="0"/>
          <w:szCs w:val="21"/>
        </w:rPr>
        <w:t>形</w:t>
      </w:r>
      <w:r w:rsidRPr="00B71998">
        <w:rPr>
          <w:rFonts w:ascii="宋体" w:eastAsia="宋体" w:hAnsi="宋体" w:cs="宋体" w:hint="eastAsia"/>
          <w:color w:val="000000" w:themeColor="text1"/>
          <w:kern w:val="0"/>
          <w:szCs w:val="21"/>
        </w:rPr>
        <w:t>式、基础埋深、桩基础或复合地基增强体的平面布置、桩长等设计参数、建设及竣工时间、结构完好情况及使用状况。</w:t>
      </w:r>
    </w:p>
    <w:p w14:paraId="130E69E5" w14:textId="12AB3FA3"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(3)邻近道路的重要性、道路特征、使用情况。</w:t>
      </w:r>
    </w:p>
    <w:p w14:paraId="2B013967" w14:textId="01C0E3D9"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(4)地下管线(包括供水、排水、燃气、热力、供电、通信、消防等)的重要性、规格、埋置深度、使用情况以及废弃的供、排水管线情况。</w:t>
      </w:r>
    </w:p>
    <w:p w14:paraId="6903FBA2" w14:textId="500980FE"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(5)环境平面图应标注与工程之间的平面关系及尺寸，条件复杂时，还应画剖面图并标注</w:t>
      </w:r>
      <w:proofErr w:type="gramStart"/>
      <w:r w:rsidRPr="00B71998">
        <w:rPr>
          <w:rFonts w:ascii="宋体" w:eastAsia="宋体" w:hAnsi="宋体" w:cs="宋体" w:hint="eastAsia"/>
          <w:color w:val="000000" w:themeColor="text1"/>
          <w:kern w:val="0"/>
          <w:szCs w:val="21"/>
        </w:rPr>
        <w:t>剖</w:t>
      </w:r>
      <w:proofErr w:type="gramEnd"/>
      <w:r w:rsidRPr="00B71998">
        <w:rPr>
          <w:rFonts w:ascii="宋体" w:eastAsia="宋体" w:hAnsi="宋体" w:cs="宋体" w:hint="eastAsia"/>
          <w:color w:val="000000" w:themeColor="text1"/>
          <w:kern w:val="0"/>
          <w:szCs w:val="21"/>
        </w:rPr>
        <w:t>切线及剖面号，剖面图应标注邻近建(构)筑物的埋深、地下管线的用途、材质、管径尺寸、埋深等。</w:t>
      </w:r>
    </w:p>
    <w:p w14:paraId="58D9602C" w14:textId="67F3B8AD"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(6)临近河、湖、管渠、水坝等位置，应查阅历史资料，明确汛期水位高度，并分析对基坑可能产生的影响。</w:t>
      </w:r>
    </w:p>
    <w:p w14:paraId="264B6E86" w14:textId="133E44CA"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(7)相邻区域内正在施工或使用的基坑工程状况。</w:t>
      </w:r>
    </w:p>
    <w:p w14:paraId="36DBCBCB" w14:textId="2960F4BA"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(8)邻近高压线铁塔、信号塔等构筑物及其对施工作业设备限高、</w:t>
      </w:r>
      <w:proofErr w:type="gramStart"/>
      <w:r w:rsidRPr="00B71998">
        <w:rPr>
          <w:rFonts w:ascii="宋体" w:eastAsia="宋体" w:hAnsi="宋体" w:cs="宋体" w:hint="eastAsia"/>
          <w:color w:val="000000" w:themeColor="text1"/>
          <w:kern w:val="0"/>
          <w:szCs w:val="21"/>
        </w:rPr>
        <w:t>限接距离</w:t>
      </w:r>
      <w:proofErr w:type="gramEnd"/>
      <w:r w:rsidRPr="00B71998">
        <w:rPr>
          <w:rFonts w:ascii="宋体" w:eastAsia="宋体" w:hAnsi="宋体" w:cs="宋体" w:hint="eastAsia"/>
          <w:color w:val="000000" w:themeColor="text1"/>
          <w:kern w:val="0"/>
          <w:szCs w:val="21"/>
        </w:rPr>
        <w:t>等情况。</w:t>
      </w:r>
    </w:p>
    <w:p w14:paraId="2925FEAB" w14:textId="1F14D42D"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3.基坑支护、地下水控制及土方开挖设计(包括基坑支护平面、剖面布置，施工降水、帷幕隔水，土方开挖方式及布置，土方开挖</w:t>
      </w:r>
      <w:proofErr w:type="gramStart"/>
      <w:r w:rsidRPr="00B71998">
        <w:rPr>
          <w:rFonts w:ascii="宋体" w:eastAsia="宋体" w:hAnsi="宋体" w:cs="宋体" w:hint="eastAsia"/>
          <w:color w:val="000000" w:themeColor="text1"/>
          <w:kern w:val="0"/>
          <w:szCs w:val="21"/>
        </w:rPr>
        <w:t>与加撑的</w:t>
      </w:r>
      <w:proofErr w:type="gramEnd"/>
      <w:r w:rsidRPr="00B71998">
        <w:rPr>
          <w:rFonts w:ascii="宋体" w:eastAsia="宋体" w:hAnsi="宋体" w:cs="宋体" w:hint="eastAsia"/>
          <w:color w:val="000000" w:themeColor="text1"/>
          <w:kern w:val="0"/>
          <w:szCs w:val="21"/>
        </w:rPr>
        <w:t>关系)。</w:t>
      </w:r>
    </w:p>
    <w:p w14:paraId="31A7AA6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4.施工平面布置：基坑围护结构施工及土方开挖阶段的施工总平面布置</w:t>
      </w:r>
      <w:r w:rsidRPr="00B71998">
        <w:rPr>
          <w:rFonts w:ascii="宋体" w:eastAsia="宋体" w:hAnsi="宋体" w:cs="宋体"/>
          <w:color w:val="000000" w:themeColor="text1"/>
          <w:kern w:val="0"/>
          <w:szCs w:val="21"/>
        </w:rPr>
        <w:t>(</w:t>
      </w:r>
      <w:r w:rsidRPr="00B71998">
        <w:rPr>
          <w:rFonts w:ascii="宋体" w:eastAsia="宋体" w:hAnsi="宋体" w:cs="宋体" w:hint="eastAsia"/>
          <w:color w:val="000000" w:themeColor="text1"/>
          <w:kern w:val="0"/>
          <w:szCs w:val="21"/>
        </w:rPr>
        <w:t>含临水、临电、安全文明施工现场要求及危大工程标识等</w:t>
      </w:r>
      <w:r w:rsidRPr="00B71998">
        <w:rPr>
          <w:rFonts w:ascii="宋体" w:eastAsia="宋体" w:hAnsi="宋体" w:cs="宋体"/>
          <w:color w:val="000000" w:themeColor="text1"/>
          <w:kern w:val="0"/>
          <w:szCs w:val="21"/>
        </w:rPr>
        <w:t>)及说明</w:t>
      </w:r>
      <w:r w:rsidRPr="00B71998">
        <w:rPr>
          <w:rFonts w:ascii="宋体" w:eastAsia="宋体" w:hAnsi="宋体" w:cs="宋体" w:hint="eastAsia"/>
          <w:color w:val="000000" w:themeColor="text1"/>
          <w:kern w:val="0"/>
          <w:szCs w:val="21"/>
        </w:rPr>
        <w:t>，</w:t>
      </w:r>
      <w:r w:rsidRPr="00B71998">
        <w:rPr>
          <w:rFonts w:ascii="宋体" w:eastAsia="宋体" w:hAnsi="宋体" w:cs="宋体"/>
          <w:color w:val="000000" w:themeColor="text1"/>
          <w:kern w:val="0"/>
          <w:szCs w:val="21"/>
        </w:rPr>
        <w:t>基坑周边使用条件。</w:t>
      </w:r>
    </w:p>
    <w:p w14:paraId="0840374A" w14:textId="4A05F89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lastRenderedPageBreak/>
        <w:t>5</w:t>
      </w:r>
      <w:r w:rsidRPr="00B71998">
        <w:rPr>
          <w:rFonts w:ascii="宋体" w:eastAsia="宋体" w:hAnsi="宋体" w:cs="宋体"/>
          <w:color w:val="000000" w:themeColor="text1"/>
          <w:kern w:val="0"/>
          <w:szCs w:val="21"/>
        </w:rPr>
        <w:t>.</w:t>
      </w:r>
      <w:r w:rsidRPr="00B71998">
        <w:rPr>
          <w:rFonts w:ascii="宋体" w:eastAsia="宋体" w:hAnsi="宋体" w:cs="宋体" w:hint="eastAsia"/>
          <w:color w:val="000000" w:themeColor="text1"/>
          <w:kern w:val="0"/>
          <w:szCs w:val="21"/>
          <w:lang w:val="zh-CN"/>
        </w:rPr>
        <w:t>施工要求：明确质量安全目标要求，工期要求(本工程开工日期、计划竣工日期)，</w:t>
      </w:r>
      <w:r w:rsidRPr="00B71998">
        <w:rPr>
          <w:rFonts w:ascii="宋体" w:eastAsia="宋体" w:hAnsi="宋体" w:cs="宋体" w:hint="eastAsia"/>
          <w:color w:val="000000" w:themeColor="text1"/>
          <w:kern w:val="0"/>
          <w:szCs w:val="21"/>
        </w:rPr>
        <w:t>基坑</w:t>
      </w:r>
      <w:r w:rsidRPr="00B71998">
        <w:rPr>
          <w:rFonts w:ascii="宋体" w:eastAsia="宋体" w:hAnsi="宋体" w:cs="宋体" w:hint="eastAsia"/>
          <w:color w:val="000000" w:themeColor="text1"/>
          <w:kern w:val="0"/>
          <w:szCs w:val="21"/>
          <w:lang w:val="zh-CN"/>
        </w:rPr>
        <w:t>工程计划开工日期、计划完工日期。</w:t>
      </w:r>
    </w:p>
    <w:p w14:paraId="2295C283" w14:textId="77777777" w:rsidR="00B71998" w:rsidRPr="00ED3697" w:rsidRDefault="00B71998" w:rsidP="00B71998">
      <w:pPr>
        <w:spacing w:line="340" w:lineRule="exact"/>
        <w:ind w:firstLineChars="200" w:firstLine="420"/>
        <w:rPr>
          <w:rFonts w:ascii="宋体" w:eastAsia="宋体" w:hAnsi="宋体" w:cs="宋体"/>
          <w:color w:val="FF0000"/>
          <w:kern w:val="0"/>
          <w:szCs w:val="21"/>
          <w:lang w:val="zh-CN"/>
        </w:rPr>
      </w:pPr>
      <w:r w:rsidRPr="00ED3697">
        <w:rPr>
          <w:rFonts w:ascii="宋体" w:eastAsia="宋体" w:hAnsi="宋体" w:cs="宋体" w:hint="eastAsia"/>
          <w:color w:val="FF0000"/>
          <w:kern w:val="0"/>
          <w:szCs w:val="21"/>
        </w:rPr>
        <w:t>6</w:t>
      </w:r>
      <w:r w:rsidRPr="00ED3697">
        <w:rPr>
          <w:rFonts w:ascii="宋体" w:eastAsia="宋体" w:hAnsi="宋体" w:cs="宋体" w:hint="eastAsia"/>
          <w:color w:val="FF0000"/>
          <w:kern w:val="0"/>
          <w:szCs w:val="21"/>
          <w:lang w:val="zh-CN"/>
        </w:rPr>
        <w:t>.风险辨识与分级：风险因素辨识及基坑安全风险分级。</w:t>
      </w:r>
    </w:p>
    <w:p w14:paraId="6653F10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7.参建各方责任主体单位。</w:t>
      </w:r>
    </w:p>
    <w:p w14:paraId="3D51B643" w14:textId="7AA4175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(二)</w:t>
      </w:r>
      <w:r w:rsidRPr="00B71998">
        <w:rPr>
          <w:rFonts w:ascii="宋体" w:eastAsia="宋体" w:hAnsi="宋体" w:cs="宋体" w:hint="eastAsia"/>
          <w:color w:val="000000" w:themeColor="text1"/>
          <w:kern w:val="0"/>
          <w:szCs w:val="21"/>
          <w:lang w:val="zh-CN"/>
        </w:rPr>
        <w:t>编制依据</w:t>
      </w:r>
    </w:p>
    <w:p w14:paraId="02CA0EB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w:t>
      </w:r>
      <w:r w:rsidRPr="00B71998">
        <w:rPr>
          <w:rFonts w:ascii="宋体" w:eastAsia="宋体" w:hAnsi="宋体" w:cs="宋体"/>
          <w:color w:val="000000" w:themeColor="text1"/>
          <w:kern w:val="0"/>
          <w:szCs w:val="21"/>
          <w:lang w:val="zh-CN"/>
        </w:rPr>
        <w:t>.</w:t>
      </w:r>
      <w:r w:rsidRPr="00B71998">
        <w:rPr>
          <w:rFonts w:ascii="宋体" w:eastAsia="宋体" w:hAnsi="宋体" w:cs="宋体" w:hint="eastAsia"/>
          <w:color w:val="000000" w:themeColor="text1"/>
          <w:kern w:val="0"/>
          <w:szCs w:val="21"/>
        </w:rPr>
        <w:t>法律依据：</w:t>
      </w:r>
      <w:r w:rsidRPr="00B71998">
        <w:rPr>
          <w:rFonts w:ascii="宋体" w:eastAsia="宋体" w:hAnsi="宋体" w:cs="宋体" w:hint="eastAsia"/>
          <w:color w:val="000000" w:themeColor="text1"/>
          <w:kern w:val="0"/>
          <w:szCs w:val="21"/>
          <w:lang w:val="zh-CN"/>
        </w:rPr>
        <w:t>基坑工程所依据的相关法律、法规、规范性文件、标准、规范等。</w:t>
      </w:r>
    </w:p>
    <w:p w14:paraId="1CA27AC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color w:val="000000" w:themeColor="text1"/>
          <w:kern w:val="0"/>
          <w:szCs w:val="21"/>
        </w:rPr>
        <w:t>2</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项目文件：施工合同</w:t>
      </w:r>
      <w:r w:rsidRPr="00B71998">
        <w:rPr>
          <w:rFonts w:ascii="宋体" w:eastAsia="宋体" w:hAnsi="宋体" w:cs="宋体"/>
          <w:color w:val="000000" w:themeColor="text1"/>
          <w:kern w:val="0"/>
          <w:szCs w:val="21"/>
        </w:rPr>
        <w:t>(</w:t>
      </w:r>
      <w:r w:rsidRPr="00B71998">
        <w:rPr>
          <w:rFonts w:ascii="宋体" w:eastAsia="宋体" w:hAnsi="宋体" w:cs="宋体" w:hint="eastAsia"/>
          <w:color w:val="000000" w:themeColor="text1"/>
          <w:kern w:val="0"/>
          <w:szCs w:val="21"/>
        </w:rPr>
        <w:t>施工承包模式</w:t>
      </w:r>
      <w:r w:rsidRPr="00B71998">
        <w:rPr>
          <w:rFonts w:ascii="宋体" w:eastAsia="宋体" w:hAnsi="宋体" w:cs="宋体"/>
          <w:color w:val="000000" w:themeColor="text1"/>
          <w:kern w:val="0"/>
          <w:szCs w:val="21"/>
        </w:rPr>
        <w:t>)</w:t>
      </w:r>
      <w:r w:rsidRPr="00B71998">
        <w:rPr>
          <w:rFonts w:ascii="宋体" w:eastAsia="宋体" w:hAnsi="宋体" w:cs="宋体" w:hint="eastAsia"/>
          <w:color w:val="000000" w:themeColor="text1"/>
          <w:kern w:val="0"/>
          <w:szCs w:val="21"/>
          <w:lang w:val="zh-CN"/>
        </w:rPr>
        <w:t>、勘察文件、基坑设计施工图纸、现状地形及影响范围管线探测或查询资料、相关设计文件、地质灾害危险性评价报告、业主相关规定、</w:t>
      </w:r>
      <w:r w:rsidRPr="00B71998">
        <w:rPr>
          <w:rFonts w:ascii="宋体" w:eastAsia="宋体" w:hAnsi="宋体" w:cs="宋体" w:hint="eastAsia"/>
          <w:color w:val="000000" w:themeColor="text1"/>
          <w:kern w:val="0"/>
          <w:szCs w:val="21"/>
        </w:rPr>
        <w:t>管线图等</w:t>
      </w:r>
      <w:r w:rsidRPr="00B71998">
        <w:rPr>
          <w:rFonts w:ascii="宋体" w:eastAsia="宋体" w:hAnsi="宋体" w:cs="宋体" w:hint="eastAsia"/>
          <w:color w:val="000000" w:themeColor="text1"/>
          <w:kern w:val="0"/>
          <w:szCs w:val="21"/>
          <w:lang w:val="zh-CN"/>
        </w:rPr>
        <w:t>。</w:t>
      </w:r>
    </w:p>
    <w:p w14:paraId="204D4CB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color w:val="000000" w:themeColor="text1"/>
          <w:kern w:val="0"/>
          <w:szCs w:val="21"/>
        </w:rPr>
        <w:t>3</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施工</w:t>
      </w:r>
      <w:r w:rsidRPr="00B71998">
        <w:rPr>
          <w:rFonts w:ascii="宋体" w:eastAsia="宋体" w:hAnsi="宋体" w:cs="宋体" w:hint="eastAsia"/>
          <w:color w:val="000000" w:themeColor="text1"/>
          <w:kern w:val="0"/>
          <w:szCs w:val="21"/>
        </w:rPr>
        <w:t>组织</w:t>
      </w:r>
      <w:r w:rsidRPr="00B71998">
        <w:rPr>
          <w:rFonts w:ascii="宋体" w:eastAsia="宋体" w:hAnsi="宋体" w:cs="宋体" w:hint="eastAsia"/>
          <w:color w:val="000000" w:themeColor="text1"/>
          <w:kern w:val="0"/>
          <w:szCs w:val="21"/>
          <w:lang w:val="zh-CN"/>
        </w:rPr>
        <w:t>设计等。</w:t>
      </w:r>
    </w:p>
    <w:p w14:paraId="50859F5D" w14:textId="473E38C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(三)</w:t>
      </w:r>
      <w:r w:rsidRPr="00B71998">
        <w:rPr>
          <w:rFonts w:ascii="宋体" w:eastAsia="宋体" w:hAnsi="宋体" w:cs="宋体" w:hint="eastAsia"/>
          <w:color w:val="000000" w:themeColor="text1"/>
          <w:kern w:val="0"/>
          <w:szCs w:val="21"/>
          <w:lang w:val="zh-CN"/>
        </w:rPr>
        <w:t>施工计划</w:t>
      </w:r>
    </w:p>
    <w:p w14:paraId="313F8F2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施工进度计划：</w:t>
      </w:r>
      <w:r w:rsidRPr="00B71998">
        <w:rPr>
          <w:rFonts w:ascii="宋体" w:eastAsia="宋体" w:hAnsi="宋体" w:cs="宋体" w:hint="eastAsia"/>
          <w:color w:val="000000" w:themeColor="text1"/>
          <w:kern w:val="0"/>
          <w:szCs w:val="21"/>
        </w:rPr>
        <w:t>基坑工程的</w:t>
      </w:r>
      <w:r w:rsidRPr="00B71998">
        <w:rPr>
          <w:rFonts w:ascii="宋体" w:eastAsia="宋体" w:hAnsi="宋体" w:cs="宋体" w:hint="eastAsia"/>
          <w:color w:val="000000" w:themeColor="text1"/>
          <w:kern w:val="0"/>
          <w:szCs w:val="21"/>
          <w:lang w:val="zh-CN"/>
        </w:rPr>
        <w:t>施工进度安排，具体到各分项工程的进度安排。</w:t>
      </w:r>
    </w:p>
    <w:p w14:paraId="6E64636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材料与设备计划等：机械设备</w:t>
      </w:r>
      <w:r w:rsidRPr="00B71998">
        <w:rPr>
          <w:rFonts w:ascii="宋体" w:eastAsia="宋体" w:hAnsi="宋体" w:cs="宋体" w:hint="eastAsia"/>
          <w:color w:val="000000" w:themeColor="text1"/>
          <w:kern w:val="0"/>
          <w:szCs w:val="21"/>
        </w:rPr>
        <w:t>配置</w:t>
      </w: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主要材料及周转材料需求计划，主要材料投入计划、力学性能要求及取样复试详细要求，试验计划。</w:t>
      </w:r>
    </w:p>
    <w:p w14:paraId="1C4626C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劳动力计划。</w:t>
      </w:r>
    </w:p>
    <w:p w14:paraId="4A4AA1B2" w14:textId="5180A5D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(四)</w:t>
      </w:r>
      <w:r w:rsidRPr="00B71998">
        <w:rPr>
          <w:rFonts w:ascii="宋体" w:eastAsia="宋体" w:hAnsi="宋体" w:cs="宋体" w:hint="eastAsia"/>
          <w:color w:val="000000" w:themeColor="text1"/>
          <w:kern w:val="0"/>
          <w:szCs w:val="21"/>
          <w:lang w:val="zh-CN"/>
        </w:rPr>
        <w:t>施工工艺技术</w:t>
      </w:r>
    </w:p>
    <w:p w14:paraId="2C29F7B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color w:val="000000" w:themeColor="text1"/>
          <w:kern w:val="0"/>
          <w:szCs w:val="21"/>
        </w:rPr>
        <w:t>1.</w:t>
      </w:r>
      <w:r w:rsidRPr="00B71998">
        <w:rPr>
          <w:rFonts w:ascii="宋体" w:eastAsia="宋体" w:hAnsi="宋体" w:cs="宋体" w:hint="eastAsia"/>
          <w:color w:val="000000" w:themeColor="text1"/>
          <w:kern w:val="0"/>
          <w:szCs w:val="21"/>
        </w:rPr>
        <w:t>技术参数：支护结构施工、降水、帷幕、关键设备</w:t>
      </w:r>
      <w:r w:rsidRPr="00B71998">
        <w:rPr>
          <w:rFonts w:ascii="宋体" w:eastAsia="宋体" w:hAnsi="宋体" w:cs="宋体" w:hint="eastAsia"/>
          <w:color w:val="000000" w:themeColor="text1"/>
          <w:kern w:val="0"/>
          <w:szCs w:val="21"/>
          <w:lang w:val="zh-CN"/>
        </w:rPr>
        <w:t>等工艺技术参数。</w:t>
      </w:r>
    </w:p>
    <w:p w14:paraId="6111F1D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color w:val="000000" w:themeColor="text1"/>
          <w:kern w:val="0"/>
          <w:szCs w:val="21"/>
        </w:rPr>
        <w:t>2</w:t>
      </w:r>
      <w:r w:rsidRPr="00B71998">
        <w:rPr>
          <w:rFonts w:ascii="宋体" w:eastAsia="宋体" w:hAnsi="宋体" w:cs="宋体" w:hint="eastAsia"/>
          <w:color w:val="000000" w:themeColor="text1"/>
          <w:kern w:val="0"/>
          <w:szCs w:val="21"/>
        </w:rPr>
        <w:t>.工艺流程：基坑工程总的施工工艺流程和分项工程工艺流程。</w:t>
      </w:r>
    </w:p>
    <w:p w14:paraId="0877995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3.施工方法及操作要求：基坑工程施工前准备，地下水控制、支护施工、土方开挖等工艺流程、要点，常见问题及预防、处理措施。</w:t>
      </w:r>
    </w:p>
    <w:p w14:paraId="6F41E54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color w:val="000000" w:themeColor="text1"/>
          <w:kern w:val="0"/>
          <w:szCs w:val="21"/>
        </w:rPr>
        <w:t>4</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检查要求：</w:t>
      </w:r>
      <w:r w:rsidRPr="00B71998">
        <w:rPr>
          <w:rFonts w:ascii="宋体" w:eastAsia="宋体" w:hAnsi="宋体" w:cs="宋体" w:hint="eastAsia"/>
          <w:color w:val="000000" w:themeColor="text1"/>
          <w:kern w:val="0"/>
          <w:szCs w:val="21"/>
        </w:rPr>
        <w:t>基坑工程所用的</w:t>
      </w:r>
      <w:r w:rsidRPr="00B71998">
        <w:rPr>
          <w:rFonts w:ascii="宋体" w:eastAsia="宋体" w:hAnsi="宋体" w:cs="宋体" w:hint="eastAsia"/>
          <w:color w:val="000000" w:themeColor="text1"/>
          <w:kern w:val="0"/>
          <w:szCs w:val="21"/>
          <w:lang w:val="zh-CN"/>
        </w:rPr>
        <w:t>材料进场质量检查、抽检，</w:t>
      </w:r>
      <w:r w:rsidRPr="00B71998">
        <w:rPr>
          <w:rFonts w:ascii="宋体" w:eastAsia="宋体" w:hAnsi="宋体" w:cs="宋体" w:hint="eastAsia"/>
          <w:color w:val="000000" w:themeColor="text1"/>
          <w:kern w:val="0"/>
          <w:szCs w:val="21"/>
        </w:rPr>
        <w:t>基坑施工</w:t>
      </w:r>
      <w:r w:rsidRPr="00B71998">
        <w:rPr>
          <w:rFonts w:ascii="宋体" w:eastAsia="宋体" w:hAnsi="宋体" w:cs="宋体" w:hint="eastAsia"/>
          <w:color w:val="000000" w:themeColor="text1"/>
          <w:kern w:val="0"/>
          <w:szCs w:val="21"/>
          <w:lang w:val="zh-CN"/>
        </w:rPr>
        <w:t>过程中各工序检</w:t>
      </w:r>
      <w:r w:rsidRPr="00B71998">
        <w:rPr>
          <w:rFonts w:ascii="宋体" w:eastAsia="宋体" w:hAnsi="宋体" w:cs="宋体" w:hint="eastAsia"/>
          <w:color w:val="000000" w:themeColor="text1"/>
          <w:kern w:val="0"/>
          <w:szCs w:val="21"/>
        </w:rPr>
        <w:t>验</w:t>
      </w:r>
      <w:r w:rsidRPr="00B71998">
        <w:rPr>
          <w:rFonts w:ascii="宋体" w:eastAsia="宋体" w:hAnsi="宋体" w:cs="宋体" w:hint="eastAsia"/>
          <w:color w:val="000000" w:themeColor="text1"/>
          <w:kern w:val="0"/>
          <w:szCs w:val="21"/>
          <w:lang w:val="zh-CN"/>
        </w:rPr>
        <w:t>内容及检</w:t>
      </w:r>
      <w:r w:rsidRPr="00B71998">
        <w:rPr>
          <w:rFonts w:ascii="宋体" w:eastAsia="宋体" w:hAnsi="宋体" w:cs="宋体" w:hint="eastAsia"/>
          <w:color w:val="000000" w:themeColor="text1"/>
          <w:kern w:val="0"/>
          <w:szCs w:val="21"/>
        </w:rPr>
        <w:t>验</w:t>
      </w:r>
      <w:r w:rsidRPr="00B71998">
        <w:rPr>
          <w:rFonts w:ascii="宋体" w:eastAsia="宋体" w:hAnsi="宋体" w:cs="宋体" w:hint="eastAsia"/>
          <w:color w:val="000000" w:themeColor="text1"/>
          <w:kern w:val="0"/>
          <w:szCs w:val="21"/>
          <w:lang w:val="zh-CN"/>
        </w:rPr>
        <w:t>标准。</w:t>
      </w:r>
    </w:p>
    <w:p w14:paraId="4E05FD15" w14:textId="26F837CD"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(五)</w:t>
      </w:r>
      <w:r w:rsidRPr="00B71998">
        <w:rPr>
          <w:rFonts w:ascii="宋体" w:eastAsia="宋体" w:hAnsi="宋体" w:cs="宋体" w:hint="eastAsia"/>
          <w:color w:val="000000" w:themeColor="text1"/>
          <w:kern w:val="0"/>
          <w:szCs w:val="21"/>
          <w:lang w:val="zh-CN"/>
        </w:rPr>
        <w:t>施工保证措施</w:t>
      </w:r>
    </w:p>
    <w:p w14:paraId="56CAE74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1.组织保障措施</w:t>
      </w:r>
      <w:r w:rsidRPr="00B71998">
        <w:rPr>
          <w:rFonts w:ascii="宋体" w:eastAsia="宋体" w:hAnsi="宋体" w:cs="宋体" w:hint="eastAsia"/>
          <w:color w:val="000000" w:themeColor="text1"/>
          <w:kern w:val="0"/>
          <w:szCs w:val="21"/>
          <w:lang w:val="zh-CN"/>
        </w:rPr>
        <w:t>：安全组织机构、安全保证体系及相应人员安全职责等</w:t>
      </w:r>
      <w:r w:rsidRPr="00B71998">
        <w:rPr>
          <w:rFonts w:ascii="宋体" w:eastAsia="宋体" w:hAnsi="宋体" w:cs="宋体" w:hint="eastAsia"/>
          <w:color w:val="000000" w:themeColor="text1"/>
          <w:kern w:val="0"/>
          <w:szCs w:val="21"/>
        </w:rPr>
        <w:t>。</w:t>
      </w:r>
    </w:p>
    <w:p w14:paraId="4117175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2.技术措施：</w:t>
      </w:r>
      <w:r w:rsidRPr="00B71998">
        <w:rPr>
          <w:rFonts w:ascii="宋体" w:eastAsia="宋体" w:hAnsi="宋体" w:cs="宋体" w:hint="eastAsia"/>
          <w:color w:val="000000" w:themeColor="text1"/>
          <w:kern w:val="0"/>
          <w:szCs w:val="21"/>
          <w:lang w:val="zh-CN"/>
        </w:rPr>
        <w:t>安全保证措施、质量技术保证措施、文明施工保证措施、环境保护措施、季节</w:t>
      </w:r>
      <w:r w:rsidRPr="00B71998">
        <w:rPr>
          <w:rFonts w:ascii="宋体" w:eastAsia="宋体" w:hAnsi="宋体" w:cs="宋体" w:hint="eastAsia"/>
          <w:color w:val="000000" w:themeColor="text1"/>
          <w:kern w:val="0"/>
          <w:szCs w:val="21"/>
        </w:rPr>
        <w:t>性</w:t>
      </w:r>
      <w:r w:rsidRPr="00B71998">
        <w:rPr>
          <w:rFonts w:ascii="宋体" w:eastAsia="宋体" w:hAnsi="宋体" w:cs="宋体" w:hint="eastAsia"/>
          <w:color w:val="000000" w:themeColor="text1"/>
          <w:kern w:val="0"/>
          <w:szCs w:val="21"/>
          <w:lang w:val="zh-CN"/>
        </w:rPr>
        <w:t>施工保证措施等。</w:t>
      </w:r>
    </w:p>
    <w:p w14:paraId="2DE70CD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3.监测监控措施：</w:t>
      </w:r>
      <w:r w:rsidRPr="00B71998">
        <w:rPr>
          <w:rFonts w:ascii="宋体" w:eastAsia="宋体" w:hAnsi="宋体" w:cs="宋体" w:hint="eastAsia"/>
          <w:color w:val="000000" w:themeColor="text1"/>
          <w:kern w:val="0"/>
          <w:szCs w:val="21"/>
          <w:lang w:val="zh-CN"/>
        </w:rPr>
        <w:t>监测组织机构，监测范围、监测项目、监测方法、监测频率、预警值及控制值、巡视</w:t>
      </w:r>
      <w:r w:rsidRPr="00B71998">
        <w:rPr>
          <w:rFonts w:ascii="宋体" w:eastAsia="宋体" w:hAnsi="宋体" w:cs="宋体" w:hint="eastAsia"/>
          <w:color w:val="000000" w:themeColor="text1"/>
          <w:kern w:val="0"/>
          <w:szCs w:val="21"/>
        </w:rPr>
        <w:t>检查</w:t>
      </w:r>
      <w:r w:rsidRPr="00B71998">
        <w:rPr>
          <w:rFonts w:ascii="宋体" w:eastAsia="宋体" w:hAnsi="宋体" w:cs="宋体" w:hint="eastAsia"/>
          <w:color w:val="000000" w:themeColor="text1"/>
          <w:kern w:val="0"/>
          <w:szCs w:val="21"/>
          <w:lang w:val="zh-CN"/>
        </w:rPr>
        <w:t>、信息反馈，监测点布置图等。</w:t>
      </w:r>
    </w:p>
    <w:p w14:paraId="13E482B4" w14:textId="50EF4C1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(六)</w:t>
      </w:r>
      <w:r w:rsidRPr="00B71998">
        <w:rPr>
          <w:rFonts w:ascii="宋体" w:eastAsia="宋体" w:hAnsi="宋体" w:cs="宋体" w:hint="eastAsia"/>
          <w:color w:val="000000" w:themeColor="text1"/>
          <w:kern w:val="0"/>
          <w:szCs w:val="21"/>
          <w:lang w:val="zh-CN"/>
        </w:rPr>
        <w:t>施工管理及作业人员配备和分工</w:t>
      </w:r>
    </w:p>
    <w:p w14:paraId="4076EAC3" w14:textId="3047753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施工管理人员：管理人员名单及岗位职责(如项目负责人、项目技术负责人、施工员、质量员、各班组长等)。</w:t>
      </w:r>
    </w:p>
    <w:p w14:paraId="2D191D9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专职安全人员：专职安全生产管理人员名单及岗位职责。</w:t>
      </w:r>
    </w:p>
    <w:p w14:paraId="3791397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特种作业人员：</w:t>
      </w:r>
      <w:r w:rsidRPr="00B71998">
        <w:rPr>
          <w:rFonts w:ascii="宋体" w:eastAsia="宋体" w:hAnsi="宋体" w:cs="宋体" w:hint="eastAsia"/>
          <w:color w:val="000000" w:themeColor="text1"/>
          <w:kern w:val="0"/>
          <w:szCs w:val="21"/>
        </w:rPr>
        <w:t>特种作业</w:t>
      </w:r>
      <w:r w:rsidRPr="00B71998">
        <w:rPr>
          <w:rFonts w:ascii="宋体" w:eastAsia="宋体" w:hAnsi="宋体" w:cs="宋体" w:hint="eastAsia"/>
          <w:color w:val="000000" w:themeColor="text1"/>
          <w:kern w:val="0"/>
          <w:szCs w:val="21"/>
          <w:lang w:val="zh-CN"/>
        </w:rPr>
        <w:t>人员持证人员名单及岗位职责。</w:t>
      </w:r>
    </w:p>
    <w:p w14:paraId="5957787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其他作业人员：其他人员名单及岗位职责。</w:t>
      </w:r>
    </w:p>
    <w:p w14:paraId="0BB5DB22" w14:textId="5C33175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(七)</w:t>
      </w:r>
      <w:r w:rsidRPr="00B71998">
        <w:rPr>
          <w:rFonts w:ascii="宋体" w:eastAsia="宋体" w:hAnsi="宋体" w:cs="宋体" w:hint="eastAsia"/>
          <w:color w:val="000000" w:themeColor="text1"/>
          <w:kern w:val="0"/>
          <w:szCs w:val="21"/>
          <w:lang w:val="zh-CN"/>
        </w:rPr>
        <w:t>验收要求</w:t>
      </w:r>
    </w:p>
    <w:p w14:paraId="5AA44FA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验收标准：根据施工工艺明确相关验收标准及验收条件。</w:t>
      </w:r>
    </w:p>
    <w:p w14:paraId="6C90FBF4" w14:textId="29F7A594"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验收程序及人员：具体验收程序，确定验收人员组成(</w:t>
      </w:r>
      <w:r w:rsidRPr="00B71998">
        <w:rPr>
          <w:rFonts w:ascii="宋体" w:eastAsia="宋体" w:hAnsi="宋体" w:cs="宋体" w:hint="eastAsia"/>
          <w:color w:val="000000" w:themeColor="text1"/>
          <w:kern w:val="0"/>
          <w:szCs w:val="21"/>
        </w:rPr>
        <w:t>建设、勘察、设计、</w:t>
      </w:r>
      <w:r w:rsidRPr="00B71998">
        <w:rPr>
          <w:rFonts w:ascii="宋体" w:eastAsia="宋体" w:hAnsi="宋体" w:cs="宋体" w:hint="eastAsia"/>
          <w:color w:val="000000" w:themeColor="text1"/>
          <w:kern w:val="0"/>
          <w:szCs w:val="21"/>
          <w:lang w:val="zh-CN"/>
        </w:rPr>
        <w:t>施工、监理、监测等单位相关负责人)。</w:t>
      </w:r>
    </w:p>
    <w:p w14:paraId="111EBF9F" w14:textId="1CB3F40D"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验收内容：基坑开挖至基底且变形相对稳定后支护结构顶部水平位移及沉降、建(构)筑物沉降、周边道路及管线沉降、锚杆(支撑)轴力控制值，坡顶(底)排水措施和基坑侧壁完整性。</w:t>
      </w:r>
    </w:p>
    <w:p w14:paraId="63A9F387" w14:textId="0EDD9CA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(八)</w:t>
      </w:r>
      <w:r w:rsidRPr="00B71998">
        <w:rPr>
          <w:rFonts w:ascii="宋体" w:eastAsia="宋体" w:hAnsi="宋体" w:cs="宋体" w:hint="eastAsia"/>
          <w:color w:val="000000" w:themeColor="text1"/>
          <w:kern w:val="0"/>
          <w:szCs w:val="21"/>
          <w:lang w:val="zh-CN"/>
        </w:rPr>
        <w:t>应急处置措施</w:t>
      </w:r>
    </w:p>
    <w:p w14:paraId="09F067C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应急处置领导小组组成与职责、应急救援小组组成与职责,包括抢险、安保、后勤、</w:t>
      </w:r>
      <w:proofErr w:type="gramStart"/>
      <w:r w:rsidRPr="00B71998">
        <w:rPr>
          <w:rFonts w:ascii="宋体" w:eastAsia="宋体" w:hAnsi="宋体" w:cs="宋体" w:hint="eastAsia"/>
          <w:color w:val="000000" w:themeColor="text1"/>
          <w:kern w:val="0"/>
          <w:szCs w:val="21"/>
          <w:lang w:val="zh-CN"/>
        </w:rPr>
        <w:t>医</w:t>
      </w:r>
      <w:proofErr w:type="gramEnd"/>
      <w:r w:rsidRPr="00B71998">
        <w:rPr>
          <w:rFonts w:ascii="宋体" w:eastAsia="宋体" w:hAnsi="宋体" w:cs="宋体" w:hint="eastAsia"/>
          <w:color w:val="000000" w:themeColor="text1"/>
          <w:kern w:val="0"/>
          <w:szCs w:val="21"/>
          <w:lang w:val="zh-CN"/>
        </w:rPr>
        <w:t>救、善后、应急救援工作流程、联系方式等。</w:t>
      </w:r>
    </w:p>
    <w:p w14:paraId="66CACA35" w14:textId="43EC41C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0CBC4FF0" w14:textId="1A8BC54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lastRenderedPageBreak/>
        <w:t>3</w:t>
      </w:r>
      <w:r w:rsidRPr="00B71998">
        <w:rPr>
          <w:rFonts w:ascii="宋体" w:eastAsia="宋体" w:hAnsi="宋体" w:cs="宋体"/>
          <w:color w:val="000000" w:themeColor="text1"/>
          <w:kern w:val="0"/>
          <w:szCs w:val="21"/>
          <w:lang w:val="zh-CN"/>
        </w:rPr>
        <w:t>.</w:t>
      </w:r>
      <w:proofErr w:type="gramStart"/>
      <w:r w:rsidRPr="00B71998">
        <w:rPr>
          <w:rFonts w:ascii="宋体" w:eastAsia="宋体" w:hAnsi="宋体" w:cs="宋体" w:hint="eastAsia"/>
          <w:color w:val="000000" w:themeColor="text1"/>
          <w:kern w:val="0"/>
          <w:szCs w:val="21"/>
          <w:lang w:val="zh-CN"/>
        </w:rPr>
        <w:t>周边建</w:t>
      </w:r>
      <w:proofErr w:type="gramEnd"/>
      <w:r w:rsidRPr="00B71998">
        <w:rPr>
          <w:rFonts w:ascii="宋体" w:eastAsia="宋体" w:hAnsi="宋体" w:cs="宋体" w:hint="eastAsia"/>
          <w:color w:val="000000" w:themeColor="text1"/>
          <w:kern w:val="0"/>
          <w:szCs w:val="21"/>
          <w:lang w:val="zh-CN"/>
        </w:rPr>
        <w:t>(构)筑物、道路、地下管线等产权单位各方联系方式、救援医院信息(名称、电话、救援线路)。</w:t>
      </w:r>
    </w:p>
    <w:p w14:paraId="2F53674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应急物资准备。</w:t>
      </w:r>
    </w:p>
    <w:p w14:paraId="2DAD03E1" w14:textId="0704E13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(九)计算书及相关施工图纸</w:t>
      </w:r>
    </w:p>
    <w:p w14:paraId="617A8B5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施工设计计算书(如基坑为专业资质单位正式施工图设计,此附件可略)。</w:t>
      </w:r>
    </w:p>
    <w:p w14:paraId="3540F9E0" w14:textId="77777777" w:rsidR="00B71998" w:rsidRPr="00B71998" w:rsidRDefault="00B71998" w:rsidP="00B71998">
      <w:pPr>
        <w:widowControl/>
        <w:spacing w:line="340" w:lineRule="exact"/>
        <w:ind w:firstLineChars="200" w:firstLine="420"/>
        <w:jc w:val="left"/>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2.相关施工图纸：施工总平面布置图、基坑周边环境平面图、监测点平面图、基坑土方开挖示意图、基坑施工顺序示意图、基坑马道收尾示意图等。</w:t>
      </w:r>
    </w:p>
    <w:p w14:paraId="18BEDBB9" w14:textId="3855ED89"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二、模板支撑体系工程</w:t>
      </w:r>
    </w:p>
    <w:p w14:paraId="6CFFF769" w14:textId="08B3D8B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w:t>
      </w:r>
      <w:proofErr w:type="gramStart"/>
      <w:r w:rsidRPr="00B71998">
        <w:rPr>
          <w:rFonts w:ascii="宋体" w:eastAsia="宋体" w:hAnsi="宋体" w:cs="宋体" w:hint="eastAsia"/>
          <w:color w:val="000000" w:themeColor="text1"/>
          <w:kern w:val="0"/>
          <w:szCs w:val="21"/>
        </w:rPr>
        <w:t>一</w:t>
      </w:r>
      <w:proofErr w:type="gramEnd"/>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工程概况</w:t>
      </w:r>
    </w:p>
    <w:p w14:paraId="32C3619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模板支撑体系工程概况和特点：本工程及模板支撑体系</w:t>
      </w:r>
      <w:bookmarkStart w:id="0" w:name="OLE_LINK3"/>
      <w:r w:rsidRPr="00B71998">
        <w:rPr>
          <w:rFonts w:ascii="宋体" w:eastAsia="宋体" w:hAnsi="宋体" w:cs="宋体" w:hint="eastAsia"/>
          <w:color w:val="000000" w:themeColor="text1"/>
          <w:kern w:val="0"/>
          <w:szCs w:val="21"/>
          <w:lang w:val="zh-CN"/>
        </w:rPr>
        <w:t>工程概况</w:t>
      </w:r>
      <w:bookmarkEnd w:id="0"/>
      <w:r w:rsidRPr="00B71998">
        <w:rPr>
          <w:rFonts w:ascii="宋体" w:eastAsia="宋体" w:hAnsi="宋体" w:cs="宋体" w:hint="eastAsia"/>
          <w:color w:val="000000" w:themeColor="text1"/>
          <w:kern w:val="0"/>
          <w:szCs w:val="21"/>
          <w:lang w:val="zh-CN"/>
        </w:rPr>
        <w:t>，具体明确模板支撑体系的区域</w:t>
      </w:r>
      <w:r w:rsidRPr="00B71998">
        <w:rPr>
          <w:rFonts w:ascii="宋体" w:eastAsia="宋体" w:hAnsi="宋体" w:cs="宋体" w:hint="eastAsia"/>
          <w:color w:val="000000" w:themeColor="text1"/>
          <w:kern w:val="0"/>
          <w:szCs w:val="21"/>
        </w:rPr>
        <w:t>及</w:t>
      </w:r>
      <w:r w:rsidRPr="00B71998">
        <w:rPr>
          <w:rFonts w:ascii="宋体" w:eastAsia="宋体" w:hAnsi="宋体" w:cs="宋体" w:hint="eastAsia"/>
          <w:color w:val="000000" w:themeColor="text1"/>
          <w:kern w:val="0"/>
          <w:szCs w:val="21"/>
          <w:lang w:val="zh-CN"/>
        </w:rPr>
        <w:t>梁板结构概况，模板支撑体系的地基基础情况等。</w:t>
      </w:r>
    </w:p>
    <w:p w14:paraId="0C84C89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施工平面及立面布置：本工程施工总体平面布置情况、支撑体系区域的结构平面图及剖面图。</w:t>
      </w:r>
    </w:p>
    <w:p w14:paraId="5D0FE254" w14:textId="317E5E81"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施工要求：明确质量安全目标要求，工期要求(本工程开工日期、计划竣工日期)，模板支撑体系工程搭设日期及拆除日期。</w:t>
      </w:r>
    </w:p>
    <w:p w14:paraId="456AA76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风险辨识与分级：风险辨识及模板支撑体系安全风险分级。</w:t>
      </w:r>
    </w:p>
    <w:p w14:paraId="27A5E48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.施工地的气候特征和季节性天气。</w:t>
      </w:r>
    </w:p>
    <w:p w14:paraId="223DDAE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6</w:t>
      </w:r>
      <w:r w:rsidRPr="00B71998">
        <w:rPr>
          <w:rFonts w:ascii="宋体" w:eastAsia="宋体" w:hAnsi="宋体" w:cs="宋体" w:hint="eastAsia"/>
          <w:color w:val="000000" w:themeColor="text1"/>
          <w:kern w:val="0"/>
          <w:szCs w:val="21"/>
          <w:lang w:val="zh-CN"/>
        </w:rPr>
        <w:t>.参建各方责任主体单位。</w:t>
      </w:r>
    </w:p>
    <w:p w14:paraId="3A03960D" w14:textId="0489E33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(二)编制依据</w:t>
      </w:r>
    </w:p>
    <w:p w14:paraId="36A04B2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1.法律依据：</w:t>
      </w:r>
      <w:r w:rsidRPr="00B71998">
        <w:rPr>
          <w:rFonts w:ascii="宋体" w:eastAsia="宋体" w:hAnsi="宋体" w:cs="宋体" w:hint="eastAsia"/>
          <w:color w:val="000000" w:themeColor="text1"/>
          <w:kern w:val="0"/>
          <w:szCs w:val="21"/>
          <w:lang w:val="zh-CN"/>
        </w:rPr>
        <w:t>模板支撑体系工程所依据的相关法律、法规、规范性文件、标准、规范等。</w:t>
      </w:r>
    </w:p>
    <w:p w14:paraId="3E7046F3" w14:textId="77777777" w:rsidR="00B71998" w:rsidRPr="00B71998" w:rsidRDefault="00B71998" w:rsidP="00B71998">
      <w:pPr>
        <w:spacing w:line="340" w:lineRule="exact"/>
        <w:ind w:firstLineChars="200" w:firstLine="420"/>
        <w:rPr>
          <w:rFonts w:ascii="宋体" w:eastAsia="宋体" w:hAnsi="宋体"/>
          <w:color w:val="000000" w:themeColor="text1"/>
          <w:szCs w:val="21"/>
        </w:rPr>
      </w:pPr>
      <w:r w:rsidRPr="00B71998">
        <w:rPr>
          <w:rFonts w:ascii="宋体" w:eastAsia="宋体" w:hAnsi="宋体" w:cs="宋体" w:hint="eastAsia"/>
          <w:color w:val="000000" w:themeColor="text1"/>
          <w:kern w:val="0"/>
          <w:szCs w:val="21"/>
        </w:rPr>
        <w:t>2.项目文件：施工合同(施工承包模式)、勘察文件、施工图纸等</w:t>
      </w:r>
      <w:r w:rsidRPr="00B71998">
        <w:rPr>
          <w:rFonts w:ascii="宋体" w:eastAsia="宋体" w:hAnsi="宋体" w:cs="宋体" w:hint="eastAsia"/>
          <w:color w:val="000000" w:themeColor="text1"/>
          <w:kern w:val="0"/>
          <w:szCs w:val="21"/>
          <w:lang w:val="zh-CN"/>
        </w:rPr>
        <w:t>。</w:t>
      </w:r>
    </w:p>
    <w:p w14:paraId="745EB70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施工组织设计等。</w:t>
      </w:r>
    </w:p>
    <w:p w14:paraId="70A1B208" w14:textId="6E22A37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(三)施工计划</w:t>
      </w:r>
    </w:p>
    <w:p w14:paraId="0637D93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施工进度计划：模板支撑体系工程施工进度安排，具体到各分项工程的进度安排。</w:t>
      </w:r>
    </w:p>
    <w:p w14:paraId="2794D3A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材料与设备计划：模板支撑体系选用的材料和设备进出场明细表。</w:t>
      </w:r>
    </w:p>
    <w:p w14:paraId="1388316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w:t>
      </w:r>
      <w:r w:rsidRPr="00B71998">
        <w:rPr>
          <w:rFonts w:ascii="宋体" w:eastAsia="宋体" w:hAnsi="宋体" w:cs="宋体"/>
          <w:color w:val="000000" w:themeColor="text1"/>
          <w:kern w:val="0"/>
          <w:szCs w:val="21"/>
          <w:lang w:val="zh-CN"/>
        </w:rPr>
        <w:t>.</w:t>
      </w:r>
      <w:r w:rsidRPr="00B71998">
        <w:rPr>
          <w:rFonts w:ascii="宋体" w:eastAsia="宋体" w:hAnsi="宋体" w:cs="宋体" w:hint="eastAsia"/>
          <w:color w:val="000000" w:themeColor="text1"/>
          <w:kern w:val="0"/>
          <w:szCs w:val="21"/>
          <w:lang w:val="zh-CN"/>
        </w:rPr>
        <w:t>劳动力计划。</w:t>
      </w:r>
    </w:p>
    <w:p w14:paraId="6ADC8C7E" w14:textId="4831CA5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(四)施工工艺技术</w:t>
      </w:r>
    </w:p>
    <w:p w14:paraId="2A06A79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1.技术参数：模板支撑体系的所用材料选型、规格及品质要求，模架体系设计、构造措施等技术参数。</w:t>
      </w:r>
    </w:p>
    <w:p w14:paraId="5C57782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工艺流程：支撑体系搭设、使用及拆除工艺流程支架预压方案。</w:t>
      </w:r>
    </w:p>
    <w:p w14:paraId="22A99ADB" w14:textId="4E7FB60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3.施工方法及操作要求：模板支撑体系搭设前施工准备、基础处理、模板支撑体系搭设方法、构造措施(剪刀撑、周边拉结、</w:t>
      </w:r>
      <w:proofErr w:type="gramStart"/>
      <w:r w:rsidRPr="00B71998">
        <w:rPr>
          <w:rFonts w:ascii="宋体" w:eastAsia="宋体" w:hAnsi="宋体" w:cs="宋体" w:hint="eastAsia"/>
          <w:color w:val="000000" w:themeColor="text1"/>
          <w:kern w:val="0"/>
          <w:szCs w:val="21"/>
          <w:lang w:val="zh-CN"/>
        </w:rPr>
        <w:t>后浇带支撑</w:t>
      </w:r>
      <w:proofErr w:type="gramEnd"/>
      <w:r w:rsidRPr="00B71998">
        <w:rPr>
          <w:rFonts w:ascii="宋体" w:eastAsia="宋体" w:hAnsi="宋体" w:cs="宋体" w:hint="eastAsia"/>
          <w:color w:val="000000" w:themeColor="text1"/>
          <w:kern w:val="0"/>
          <w:szCs w:val="21"/>
          <w:lang w:val="zh-CN"/>
        </w:rPr>
        <w:t>设计等)、模板支撑体系拆除方法等。</w:t>
      </w:r>
    </w:p>
    <w:p w14:paraId="5FA694D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支撑</w:t>
      </w:r>
      <w:proofErr w:type="gramStart"/>
      <w:r w:rsidRPr="00B71998">
        <w:rPr>
          <w:rFonts w:ascii="宋体" w:eastAsia="宋体" w:hAnsi="宋体" w:cs="宋体" w:hint="eastAsia"/>
          <w:color w:val="000000" w:themeColor="text1"/>
          <w:kern w:val="0"/>
          <w:szCs w:val="21"/>
          <w:lang w:val="zh-CN"/>
        </w:rPr>
        <w:t>架使用</w:t>
      </w:r>
      <w:proofErr w:type="gramEnd"/>
      <w:r w:rsidRPr="00B71998">
        <w:rPr>
          <w:rFonts w:ascii="宋体" w:eastAsia="宋体" w:hAnsi="宋体" w:cs="宋体" w:hint="eastAsia"/>
          <w:color w:val="000000" w:themeColor="text1"/>
          <w:kern w:val="0"/>
          <w:szCs w:val="21"/>
          <w:lang w:val="zh-CN"/>
        </w:rPr>
        <w:t>要求：混凝土浇筑方式、顺序、模架使用安全要求等。</w:t>
      </w:r>
    </w:p>
    <w:p w14:paraId="14A9727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.检查要求：模板支撑体系主要材料进场质量检查，模板支撑体系施工过程中对照专项施工方案有关检查内容等。</w:t>
      </w:r>
    </w:p>
    <w:p w14:paraId="4399486D" w14:textId="620ACDC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(五)施工保证措施</w:t>
      </w:r>
    </w:p>
    <w:p w14:paraId="6A7C477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1.组织保障措施：安全组织机构、安全保证体系及相应人员安全职责等。</w:t>
      </w:r>
    </w:p>
    <w:p w14:paraId="3CCEF0E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2.技术</w:t>
      </w:r>
      <w:r w:rsidRPr="00B71998">
        <w:rPr>
          <w:rFonts w:ascii="宋体" w:eastAsia="宋体" w:hAnsi="宋体" w:cs="宋体" w:hint="eastAsia"/>
          <w:color w:val="000000" w:themeColor="text1"/>
          <w:kern w:val="0"/>
          <w:szCs w:val="21"/>
          <w:lang w:val="zh-CN"/>
        </w:rPr>
        <w:t>措施：安全保证措施、质量技术保证措施、文明施工保证措施、环境保护措施、季节性施工保证措施等。</w:t>
      </w:r>
    </w:p>
    <w:p w14:paraId="69FCC91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3.监测监控措施：监测点的设置、监测仪器设备和人员的配备、监测方式方法、信息反馈、预警值计算等。</w:t>
      </w:r>
    </w:p>
    <w:p w14:paraId="21BBB59A" w14:textId="2D29600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lang w:val="zh-CN"/>
        </w:rPr>
        <w:t>(六)</w:t>
      </w:r>
      <w:r w:rsidRPr="00B71998">
        <w:rPr>
          <w:rFonts w:ascii="宋体" w:eastAsia="宋体" w:hAnsi="宋体" w:cs="宋体" w:hint="eastAsia"/>
          <w:color w:val="000000" w:themeColor="text1"/>
          <w:kern w:val="0"/>
          <w:szCs w:val="21"/>
        </w:rPr>
        <w:t>施工管理及作业人员配备和分工</w:t>
      </w:r>
    </w:p>
    <w:p w14:paraId="39328F8A" w14:textId="1FFED6E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施工管理人员：管理人员名单及岗位职责(如项目负责人、项目技术负责人、施工员、质量员、各班组长等)。</w:t>
      </w:r>
    </w:p>
    <w:p w14:paraId="63B97C9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lastRenderedPageBreak/>
        <w:t>2.</w:t>
      </w:r>
      <w:r w:rsidRPr="00B71998">
        <w:rPr>
          <w:rFonts w:ascii="宋体" w:eastAsia="宋体" w:hAnsi="宋体" w:cs="宋体" w:hint="eastAsia"/>
          <w:color w:val="000000" w:themeColor="text1"/>
          <w:kern w:val="0"/>
          <w:szCs w:val="21"/>
          <w:lang w:val="zh-CN"/>
        </w:rPr>
        <w:t>专职安全人员：专职安全生产管理人员名单及岗位职责。</w:t>
      </w:r>
    </w:p>
    <w:p w14:paraId="5DEEB14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特种作业人员：模板支撑体系搭设持证人员名单及岗位职责。</w:t>
      </w:r>
    </w:p>
    <w:p w14:paraId="291408F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其他作业人员：其他人员名单及岗位职责。</w:t>
      </w:r>
    </w:p>
    <w:p w14:paraId="00A90EEE" w14:textId="76062F8C"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(七)验收要求</w:t>
      </w:r>
    </w:p>
    <w:p w14:paraId="70AE651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1.验收标准：根据施工工艺明确相关验收标准及验收条件。</w:t>
      </w:r>
    </w:p>
    <w:p w14:paraId="6D696977" w14:textId="4E7F2A4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2.验收程序及人员：具体验收程序，确定验收人员组成(建设、设计、施工、监理、监测等单位相关负责人)。</w:t>
      </w:r>
    </w:p>
    <w:p w14:paraId="7FFFE97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验收内容：材料构配件及质量、搭设场地及支撑结构的稳定性、阶段搭设质量、支撑体系的构造措施等。</w:t>
      </w:r>
    </w:p>
    <w:p w14:paraId="17ADA34D" w14:textId="2294D6FC"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lang w:val="zh-CN"/>
        </w:rPr>
        <w:t>(八)应急处置</w:t>
      </w:r>
      <w:r w:rsidRPr="00B71998">
        <w:rPr>
          <w:rFonts w:ascii="宋体" w:eastAsia="宋体" w:hAnsi="宋体" w:cs="宋体" w:hint="eastAsia"/>
          <w:color w:val="000000" w:themeColor="text1"/>
          <w:kern w:val="0"/>
          <w:szCs w:val="21"/>
        </w:rPr>
        <w:t>措施</w:t>
      </w:r>
    </w:p>
    <w:p w14:paraId="7B5E85A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1.应急处置领导小组组成与职责、应急救援小组组成与职责,包括抢险、安保、后勤、</w:t>
      </w:r>
      <w:proofErr w:type="gramStart"/>
      <w:r w:rsidRPr="00B71998">
        <w:rPr>
          <w:rFonts w:ascii="宋体" w:eastAsia="宋体" w:hAnsi="宋体" w:cs="宋体" w:hint="eastAsia"/>
          <w:color w:val="000000" w:themeColor="text1"/>
          <w:kern w:val="0"/>
          <w:szCs w:val="21"/>
        </w:rPr>
        <w:t>医</w:t>
      </w:r>
      <w:proofErr w:type="gramEnd"/>
      <w:r w:rsidRPr="00B71998">
        <w:rPr>
          <w:rFonts w:ascii="宋体" w:eastAsia="宋体" w:hAnsi="宋体" w:cs="宋体" w:hint="eastAsia"/>
          <w:color w:val="000000" w:themeColor="text1"/>
          <w:kern w:val="0"/>
          <w:szCs w:val="21"/>
        </w:rPr>
        <w:t>救、善后、应急救援工作流程、联系方式等。</w:t>
      </w:r>
    </w:p>
    <w:p w14:paraId="743B53B4" w14:textId="2EDB225A"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2307050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3.救援医院信息(名称、电话、救援线路)。</w:t>
      </w:r>
    </w:p>
    <w:p w14:paraId="5F58688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4.应急物资准备。</w:t>
      </w:r>
    </w:p>
    <w:p w14:paraId="5DB00453" w14:textId="4893780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(九)计算书及相关图纸</w:t>
      </w:r>
    </w:p>
    <w:p w14:paraId="44A2BDD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计算书：</w:t>
      </w:r>
      <w:r w:rsidRPr="00B71998">
        <w:rPr>
          <w:rFonts w:ascii="宋体" w:eastAsia="宋体" w:hAnsi="宋体" w:cs="宋体" w:hint="eastAsia"/>
          <w:color w:val="000000" w:themeColor="text1"/>
          <w:kern w:val="0"/>
          <w:szCs w:val="21"/>
        </w:rPr>
        <w:t>支撑架构配件的力学特性及几何参数，荷载组合包括永久荷载、施工荷载、风荷载，模板支撑体系的强度、刚度及稳定性的计算，支撑体系基础承载力、变形计算等。</w:t>
      </w:r>
    </w:p>
    <w:p w14:paraId="3259CB35" w14:textId="53867AE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相关图纸：</w:t>
      </w:r>
      <w:bookmarkStart w:id="1" w:name="OLE_LINK7"/>
      <w:r w:rsidRPr="00B71998">
        <w:rPr>
          <w:rFonts w:ascii="宋体" w:eastAsia="宋体" w:hAnsi="宋体" w:cs="宋体" w:hint="eastAsia"/>
          <w:color w:val="000000" w:themeColor="text1"/>
          <w:kern w:val="0"/>
          <w:szCs w:val="21"/>
          <w:lang w:val="zh-CN"/>
        </w:rPr>
        <w:t>支撑体系平面布置、立(剖)</w:t>
      </w:r>
      <w:proofErr w:type="gramStart"/>
      <w:r w:rsidRPr="00B71998">
        <w:rPr>
          <w:rFonts w:ascii="宋体" w:eastAsia="宋体" w:hAnsi="宋体" w:cs="宋体" w:hint="eastAsia"/>
          <w:color w:val="000000" w:themeColor="text1"/>
          <w:kern w:val="0"/>
          <w:szCs w:val="21"/>
          <w:lang w:val="zh-CN"/>
        </w:rPr>
        <w:t>面图</w:t>
      </w:r>
      <w:proofErr w:type="gramEnd"/>
      <w:r w:rsidRPr="00B71998">
        <w:rPr>
          <w:rFonts w:ascii="宋体" w:eastAsia="宋体" w:hAnsi="宋体" w:cs="宋体" w:hint="eastAsia"/>
          <w:color w:val="000000" w:themeColor="text1"/>
          <w:kern w:val="0"/>
          <w:szCs w:val="21"/>
          <w:lang w:val="zh-CN"/>
        </w:rPr>
        <w:t>(含剪刀</w:t>
      </w:r>
      <w:proofErr w:type="gramStart"/>
      <w:r w:rsidRPr="00B71998">
        <w:rPr>
          <w:rFonts w:ascii="宋体" w:eastAsia="宋体" w:hAnsi="宋体" w:cs="宋体" w:hint="eastAsia"/>
          <w:color w:val="000000" w:themeColor="text1"/>
          <w:kern w:val="0"/>
          <w:szCs w:val="21"/>
          <w:lang w:val="zh-CN"/>
        </w:rPr>
        <w:t>撑</w:t>
      </w:r>
      <w:proofErr w:type="gramEnd"/>
      <w:r w:rsidRPr="00B71998">
        <w:rPr>
          <w:rFonts w:ascii="宋体" w:eastAsia="宋体" w:hAnsi="宋体" w:cs="宋体" w:hint="eastAsia"/>
          <w:color w:val="000000" w:themeColor="text1"/>
          <w:kern w:val="0"/>
          <w:szCs w:val="21"/>
          <w:lang w:val="zh-CN"/>
        </w:rPr>
        <w:t>布置)，梁模板支撑节点详图与结构拉结节点图，支撑体系监测平面布置图等。</w:t>
      </w:r>
      <w:bookmarkEnd w:id="1"/>
    </w:p>
    <w:p w14:paraId="39D56B86" w14:textId="77777777"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三、起重吊装及安装拆卸工程</w:t>
      </w:r>
    </w:p>
    <w:p w14:paraId="4B8AC128" w14:textId="413897E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w:t>
      </w:r>
      <w:proofErr w:type="gramStart"/>
      <w:r w:rsidRPr="00B71998">
        <w:rPr>
          <w:rFonts w:ascii="宋体" w:eastAsia="宋体" w:hAnsi="宋体" w:cs="宋体" w:hint="eastAsia"/>
          <w:color w:val="000000" w:themeColor="text1"/>
          <w:kern w:val="0"/>
          <w:szCs w:val="21"/>
        </w:rPr>
        <w:t>一</w:t>
      </w:r>
      <w:proofErr w:type="gramEnd"/>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工程概况</w:t>
      </w:r>
    </w:p>
    <w:p w14:paraId="2520EE5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1.起重吊装及安装拆卸</w:t>
      </w:r>
      <w:r w:rsidRPr="00B71998">
        <w:rPr>
          <w:rFonts w:ascii="宋体" w:eastAsia="宋体" w:hAnsi="宋体" w:cs="宋体" w:hint="eastAsia"/>
          <w:color w:val="000000" w:themeColor="text1"/>
          <w:kern w:val="0"/>
          <w:szCs w:val="21"/>
          <w:lang w:val="zh-CN"/>
        </w:rPr>
        <w:t>工程概况和特点：</w:t>
      </w:r>
    </w:p>
    <w:p w14:paraId="7B63DB56" w14:textId="5CD1073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)本工程概况、起重吊装及安装拆卸工程概况。</w:t>
      </w:r>
    </w:p>
    <w:p w14:paraId="40E275BE" w14:textId="1E04680C"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)工程所在位置、场地及其周边环境(包括邻近建(构)筑物、道路及地下地上管线、高压线路、基坑的位置关系)、装配式建筑构件的运输及堆场情况等。</w:t>
      </w:r>
    </w:p>
    <w:p w14:paraId="4ACBCB78" w14:textId="0CE9072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)邻近建(构)筑物、道路及地下管线的现况(包括基坑深度、层数、高度、结构型式等)。</w:t>
      </w:r>
    </w:p>
    <w:p w14:paraId="0749A572" w14:textId="31B53D7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bookmarkStart w:id="2" w:name="OLE_LINK2"/>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)施工地的气候特征和季节性天气。</w:t>
      </w:r>
    </w:p>
    <w:bookmarkEnd w:id="2"/>
    <w:p w14:paraId="2F5CBAA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施工平面</w:t>
      </w:r>
      <w:r w:rsidRPr="00B71998">
        <w:rPr>
          <w:rFonts w:ascii="宋体" w:eastAsia="宋体" w:hAnsi="宋体" w:cs="宋体" w:hint="eastAsia"/>
          <w:color w:val="000000" w:themeColor="text1"/>
          <w:kern w:val="0"/>
          <w:szCs w:val="21"/>
        </w:rPr>
        <w:t>布置：</w:t>
      </w:r>
    </w:p>
    <w:p w14:paraId="1370F036" w14:textId="4A3A74D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施工总体平面布置：临时施工道路及材料堆场布置，施工、办公、生活区域布置，临时用电、用水、排水、消防布置，起重机械配置，起重机械安装拆卸场地等。</w:t>
      </w:r>
    </w:p>
    <w:p w14:paraId="6EBBF7CB" w14:textId="3B1A6AB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)地下管线(包括供水、排水、燃气、热力、供电、通信、消防等)的特征、埋置深度等。</w:t>
      </w:r>
    </w:p>
    <w:p w14:paraId="3C1E1F15" w14:textId="54A9CB2C"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)道路的交通负载。</w:t>
      </w:r>
    </w:p>
    <w:p w14:paraId="6A9B37AD" w14:textId="1E51536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施工要求：明确质量安全目标要求，工期要求(本工程开工日期和计划竣工日期)，</w:t>
      </w:r>
      <w:r w:rsidRPr="00B71998">
        <w:rPr>
          <w:rFonts w:ascii="宋体" w:eastAsia="宋体" w:hAnsi="宋体" w:cs="宋体" w:hint="eastAsia"/>
          <w:color w:val="000000" w:themeColor="text1"/>
          <w:kern w:val="0"/>
          <w:szCs w:val="21"/>
        </w:rPr>
        <w:t>起重吊装及安装拆卸</w:t>
      </w:r>
      <w:r w:rsidRPr="00B71998">
        <w:rPr>
          <w:rFonts w:ascii="宋体" w:eastAsia="宋体" w:hAnsi="宋体" w:cs="宋体" w:hint="eastAsia"/>
          <w:color w:val="000000" w:themeColor="text1"/>
          <w:kern w:val="0"/>
          <w:szCs w:val="21"/>
          <w:lang w:val="zh-CN"/>
        </w:rPr>
        <w:t>工程计划开工日期、计划完工日期。</w:t>
      </w:r>
    </w:p>
    <w:p w14:paraId="5FB3D9E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.风险辨识与分级：风险因素辨识及</w:t>
      </w:r>
      <w:r w:rsidRPr="00B71998">
        <w:rPr>
          <w:rFonts w:ascii="宋体" w:eastAsia="宋体" w:hAnsi="宋体" w:cs="宋体" w:hint="eastAsia"/>
          <w:color w:val="000000" w:themeColor="text1"/>
          <w:kern w:val="0"/>
          <w:szCs w:val="21"/>
        </w:rPr>
        <w:t>起重吊装、安装拆卸</w:t>
      </w:r>
      <w:r w:rsidRPr="00B71998">
        <w:rPr>
          <w:rFonts w:ascii="宋体" w:eastAsia="宋体" w:hAnsi="宋体" w:cs="宋体" w:hint="eastAsia"/>
          <w:color w:val="000000" w:themeColor="text1"/>
          <w:kern w:val="0"/>
          <w:szCs w:val="21"/>
          <w:lang w:val="zh-CN"/>
        </w:rPr>
        <w:t>工程安全风险分级。</w:t>
      </w:r>
    </w:p>
    <w:p w14:paraId="11BAC4D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.参建各方责任主体单位。</w:t>
      </w:r>
    </w:p>
    <w:p w14:paraId="451E2ABF" w14:textId="5C7F5BF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(二)</w:t>
      </w:r>
      <w:r w:rsidRPr="00B71998">
        <w:rPr>
          <w:rFonts w:ascii="宋体" w:eastAsia="宋体" w:hAnsi="宋体" w:cs="宋体" w:hint="eastAsia"/>
          <w:color w:val="000000" w:themeColor="text1"/>
          <w:kern w:val="0"/>
          <w:szCs w:val="21"/>
          <w:lang w:val="zh-CN"/>
        </w:rPr>
        <w:t>编制依据</w:t>
      </w:r>
    </w:p>
    <w:p w14:paraId="315AB58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kern w:val="0"/>
          <w:szCs w:val="21"/>
        </w:rPr>
        <w:t>法律依据：起重吊装及安装拆卸工程所依据的</w:t>
      </w:r>
      <w:r w:rsidRPr="00B71998">
        <w:rPr>
          <w:rFonts w:ascii="宋体" w:eastAsia="宋体" w:hAnsi="宋体" w:cs="宋体" w:hint="eastAsia"/>
          <w:color w:val="000000" w:themeColor="text1"/>
          <w:kern w:val="0"/>
          <w:szCs w:val="21"/>
          <w:lang w:val="zh-CN"/>
        </w:rPr>
        <w:t>相关法律、法规、规范性文件、标准、规范等。</w:t>
      </w:r>
    </w:p>
    <w:p w14:paraId="7FF2FB91" w14:textId="1ED43EF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kern w:val="0"/>
          <w:szCs w:val="21"/>
        </w:rPr>
        <w:t>项目文件：</w:t>
      </w:r>
      <w:r w:rsidRPr="00B71998">
        <w:rPr>
          <w:rFonts w:ascii="宋体" w:eastAsia="宋体" w:hAnsi="宋体" w:cs="宋体" w:hint="eastAsia"/>
          <w:color w:val="000000" w:themeColor="text1"/>
          <w:kern w:val="0"/>
          <w:szCs w:val="21"/>
        </w:rPr>
        <w:t>施工图设计文件，</w:t>
      </w:r>
      <w:r w:rsidRPr="00B71998">
        <w:rPr>
          <w:rFonts w:ascii="宋体" w:eastAsia="宋体" w:hAnsi="宋体" w:cs="宋体" w:hint="eastAsia"/>
          <w:color w:val="000000" w:themeColor="text1"/>
          <w:kern w:val="0"/>
          <w:szCs w:val="21"/>
          <w:lang w:val="zh-CN"/>
        </w:rPr>
        <w:t>吊装设备、设施操作手册(使用说明书)，</w:t>
      </w:r>
      <w:r w:rsidRPr="00B71998">
        <w:rPr>
          <w:rFonts w:ascii="宋体" w:eastAsia="宋体" w:hAnsi="宋体" w:cs="宋体" w:hint="eastAsia"/>
          <w:color w:val="000000" w:themeColor="text1"/>
          <w:kern w:val="0"/>
          <w:szCs w:val="21"/>
        </w:rPr>
        <w:t>被安装设备设施的说明书，</w:t>
      </w:r>
      <w:r w:rsidRPr="00B71998">
        <w:rPr>
          <w:rFonts w:ascii="宋体" w:eastAsia="宋体" w:hAnsi="宋体" w:cs="宋体" w:hint="eastAsia"/>
          <w:color w:val="000000" w:themeColor="text1"/>
          <w:kern w:val="0"/>
          <w:szCs w:val="21"/>
          <w:lang w:val="zh-CN"/>
        </w:rPr>
        <w:t>施工合同等。</w:t>
      </w:r>
    </w:p>
    <w:p w14:paraId="27A9EFB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3.施工组织设计等。</w:t>
      </w:r>
    </w:p>
    <w:p w14:paraId="3D5E6466" w14:textId="2E58D80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lastRenderedPageBreak/>
        <w:t>(三)施工计划</w:t>
      </w:r>
    </w:p>
    <w:p w14:paraId="693E6EE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施工进度计划：</w:t>
      </w:r>
      <w:r w:rsidRPr="00B71998">
        <w:rPr>
          <w:rFonts w:ascii="宋体" w:eastAsia="宋体" w:hAnsi="宋体" w:cs="宋体" w:hint="eastAsia"/>
          <w:color w:val="000000" w:themeColor="text1"/>
          <w:kern w:val="0"/>
          <w:szCs w:val="21"/>
        </w:rPr>
        <w:t>起重吊装及安装、</w:t>
      </w:r>
      <w:proofErr w:type="gramStart"/>
      <w:r w:rsidRPr="00B71998">
        <w:rPr>
          <w:rFonts w:ascii="宋体" w:eastAsia="宋体" w:hAnsi="宋体" w:cs="宋体" w:hint="eastAsia"/>
          <w:color w:val="000000" w:themeColor="text1"/>
          <w:kern w:val="0"/>
          <w:szCs w:val="21"/>
        </w:rPr>
        <w:t>加臂增高</w:t>
      </w:r>
      <w:proofErr w:type="gramEnd"/>
      <w:r w:rsidRPr="00B71998">
        <w:rPr>
          <w:rFonts w:ascii="宋体" w:eastAsia="宋体" w:hAnsi="宋体" w:cs="宋体" w:hint="eastAsia"/>
          <w:color w:val="000000" w:themeColor="text1"/>
          <w:kern w:val="0"/>
          <w:szCs w:val="21"/>
        </w:rPr>
        <w:t>起升高度、拆卸</w:t>
      </w:r>
      <w:r w:rsidRPr="00B71998">
        <w:rPr>
          <w:rFonts w:ascii="宋体" w:eastAsia="宋体" w:hAnsi="宋体" w:cs="宋体" w:hint="eastAsia"/>
          <w:color w:val="000000" w:themeColor="text1"/>
          <w:kern w:val="0"/>
          <w:szCs w:val="21"/>
          <w:lang w:val="zh-CN"/>
        </w:rPr>
        <w:t>工程施工进度安排，具体到各分项工程的进度安排。</w:t>
      </w:r>
    </w:p>
    <w:p w14:paraId="1B306EB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材料与设备计划：</w:t>
      </w:r>
      <w:r w:rsidRPr="00B71998">
        <w:rPr>
          <w:rFonts w:ascii="宋体" w:eastAsia="宋体" w:hAnsi="宋体" w:cs="宋体" w:hint="eastAsia"/>
          <w:color w:val="000000" w:themeColor="text1"/>
          <w:kern w:val="0"/>
          <w:szCs w:val="21"/>
        </w:rPr>
        <w:t>起重吊装及安装拆卸</w:t>
      </w:r>
      <w:r w:rsidRPr="00B71998">
        <w:rPr>
          <w:rFonts w:ascii="宋体" w:eastAsia="宋体" w:hAnsi="宋体" w:cs="宋体" w:hint="eastAsia"/>
          <w:color w:val="000000" w:themeColor="text1"/>
          <w:kern w:val="0"/>
          <w:szCs w:val="21"/>
          <w:lang w:val="zh-CN"/>
        </w:rPr>
        <w:t>工程选用的材料、</w:t>
      </w:r>
      <w:r w:rsidRPr="00B71998">
        <w:rPr>
          <w:rFonts w:ascii="宋体" w:eastAsia="宋体" w:hAnsi="宋体" w:cs="宋体" w:hint="eastAsia"/>
          <w:color w:val="000000" w:themeColor="text1"/>
          <w:kern w:val="0"/>
          <w:szCs w:val="21"/>
        </w:rPr>
        <w:t>机械</w:t>
      </w:r>
      <w:r w:rsidRPr="00B71998">
        <w:rPr>
          <w:rFonts w:ascii="宋体" w:eastAsia="宋体" w:hAnsi="宋体" w:cs="宋体" w:hint="eastAsia"/>
          <w:color w:val="000000" w:themeColor="text1"/>
          <w:kern w:val="0"/>
          <w:szCs w:val="21"/>
          <w:lang w:val="zh-CN"/>
        </w:rPr>
        <w:t>设备、</w:t>
      </w:r>
      <w:r w:rsidRPr="00B71998">
        <w:rPr>
          <w:rFonts w:ascii="宋体" w:eastAsia="宋体" w:hAnsi="宋体" w:cs="宋体" w:hint="eastAsia"/>
          <w:color w:val="000000" w:themeColor="text1"/>
          <w:kern w:val="0"/>
          <w:szCs w:val="21"/>
        </w:rPr>
        <w:t>劳动力等</w:t>
      </w:r>
      <w:r w:rsidRPr="00B71998">
        <w:rPr>
          <w:rFonts w:ascii="宋体" w:eastAsia="宋体" w:hAnsi="宋体" w:cs="宋体" w:hint="eastAsia"/>
          <w:color w:val="000000" w:themeColor="text1"/>
          <w:kern w:val="0"/>
          <w:szCs w:val="21"/>
          <w:lang w:val="zh-CN"/>
        </w:rPr>
        <w:t>进出场明细表。</w:t>
      </w:r>
    </w:p>
    <w:p w14:paraId="2C13B56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w:t>
      </w:r>
      <w:r w:rsidRPr="00B71998">
        <w:rPr>
          <w:rFonts w:ascii="宋体" w:eastAsia="宋体" w:hAnsi="宋体" w:cs="宋体"/>
          <w:color w:val="000000" w:themeColor="text1"/>
          <w:kern w:val="0"/>
          <w:szCs w:val="21"/>
          <w:lang w:val="zh-CN"/>
        </w:rPr>
        <w:t>.</w:t>
      </w:r>
      <w:r w:rsidRPr="00B71998">
        <w:rPr>
          <w:rFonts w:ascii="宋体" w:eastAsia="宋体" w:hAnsi="宋体" w:cs="宋体" w:hint="eastAsia"/>
          <w:color w:val="000000" w:themeColor="text1"/>
          <w:kern w:val="0"/>
          <w:szCs w:val="21"/>
          <w:lang w:val="zh-CN"/>
        </w:rPr>
        <w:t>劳动力计划。</w:t>
      </w:r>
    </w:p>
    <w:p w14:paraId="0B21F061" w14:textId="1EB4533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(四)</w:t>
      </w:r>
      <w:r w:rsidRPr="00B71998">
        <w:rPr>
          <w:rFonts w:ascii="宋体" w:eastAsia="宋体" w:hAnsi="宋体" w:cs="宋体" w:hint="eastAsia"/>
          <w:color w:val="000000" w:themeColor="text1"/>
          <w:kern w:val="0"/>
          <w:szCs w:val="21"/>
          <w:lang w:val="zh-CN"/>
        </w:rPr>
        <w:t>施工工艺技术</w:t>
      </w:r>
    </w:p>
    <w:p w14:paraId="300F7E2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技术参数：</w:t>
      </w:r>
      <w:r w:rsidRPr="00B71998">
        <w:rPr>
          <w:rFonts w:ascii="宋体" w:eastAsia="宋体" w:hAnsi="宋体" w:cs="宋体" w:hint="eastAsia"/>
          <w:color w:val="000000" w:themeColor="text1"/>
          <w:kern w:val="0"/>
          <w:szCs w:val="21"/>
        </w:rPr>
        <w:t>工程</w:t>
      </w:r>
      <w:r w:rsidRPr="00B71998">
        <w:rPr>
          <w:rFonts w:ascii="宋体" w:eastAsia="宋体" w:hAnsi="宋体" w:cs="宋体" w:hint="eastAsia"/>
          <w:color w:val="000000" w:themeColor="text1"/>
          <w:kern w:val="0"/>
          <w:szCs w:val="21"/>
          <w:lang w:val="zh-CN"/>
        </w:rPr>
        <w:t>的所用材料、规格、支撑形式等技术参数</w:t>
      </w:r>
      <w:r w:rsidRPr="00B71998">
        <w:rPr>
          <w:rFonts w:ascii="宋体" w:eastAsia="宋体" w:hAnsi="宋体" w:cs="宋体"/>
          <w:color w:val="000000" w:themeColor="text1"/>
          <w:kern w:val="0"/>
          <w:szCs w:val="21"/>
          <w:lang w:val="en"/>
        </w:rPr>
        <w:t>,</w:t>
      </w:r>
      <w:r w:rsidRPr="00B71998">
        <w:rPr>
          <w:rFonts w:ascii="宋体" w:eastAsia="宋体" w:hAnsi="宋体" w:cs="宋体" w:hint="eastAsia"/>
          <w:color w:val="000000" w:themeColor="text1"/>
          <w:kern w:val="0"/>
          <w:szCs w:val="21"/>
          <w:lang w:val="zh-CN"/>
        </w:rPr>
        <w:t>起重吊装及安装、拆卸设备设施的名称、型号、出厂时间、性能、自重等，被吊物数量、起重量、起升高度、组件的吊点、体积、结构形式、重心、通透率、风载荷系数、尺寸、就位位置等性能参数。</w:t>
      </w:r>
    </w:p>
    <w:p w14:paraId="5D683C0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工艺流程：</w:t>
      </w:r>
      <w:r w:rsidRPr="00B71998">
        <w:rPr>
          <w:rFonts w:ascii="宋体" w:eastAsia="宋体" w:hAnsi="宋体" w:cs="宋体" w:hint="eastAsia"/>
          <w:color w:val="000000" w:themeColor="text1"/>
          <w:kern w:val="0"/>
          <w:szCs w:val="21"/>
        </w:rPr>
        <w:t>起重吊装及安装拆卸</w:t>
      </w:r>
      <w:r w:rsidRPr="00B71998">
        <w:rPr>
          <w:rFonts w:ascii="宋体" w:eastAsia="宋体" w:hAnsi="宋体" w:cs="宋体" w:hint="eastAsia"/>
          <w:color w:val="000000" w:themeColor="text1"/>
          <w:kern w:val="0"/>
          <w:szCs w:val="21"/>
          <w:lang w:val="zh-CN"/>
        </w:rPr>
        <w:t>工程施工工艺流程图，吊装或拆卸程序与步骤，二次运输路径图，批量设备运输顺序排布。</w:t>
      </w:r>
    </w:p>
    <w:p w14:paraId="02D36416" w14:textId="684B1E9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施工方法：</w:t>
      </w:r>
      <w:r w:rsidRPr="00B71998">
        <w:rPr>
          <w:rFonts w:ascii="宋体" w:eastAsia="宋体" w:hAnsi="宋体" w:cs="宋体" w:hint="eastAsia"/>
          <w:color w:val="000000" w:themeColor="text1"/>
          <w:kern w:val="0"/>
          <w:szCs w:val="21"/>
        </w:rPr>
        <w:t>多机种联合起重作业(垂直、水平、翻转、</w:t>
      </w:r>
      <w:proofErr w:type="gramStart"/>
      <w:r w:rsidRPr="00B71998">
        <w:rPr>
          <w:rFonts w:ascii="宋体" w:eastAsia="宋体" w:hAnsi="宋体" w:cs="宋体" w:hint="eastAsia"/>
          <w:color w:val="000000" w:themeColor="text1"/>
          <w:kern w:val="0"/>
          <w:szCs w:val="21"/>
        </w:rPr>
        <w:t>递吊)及群塔</w:t>
      </w:r>
      <w:proofErr w:type="gramEnd"/>
      <w:r w:rsidRPr="00B71998">
        <w:rPr>
          <w:rFonts w:ascii="宋体" w:eastAsia="宋体" w:hAnsi="宋体" w:cs="宋体" w:hint="eastAsia"/>
          <w:color w:val="000000" w:themeColor="text1"/>
          <w:kern w:val="0"/>
          <w:szCs w:val="21"/>
        </w:rPr>
        <w:t>作业的吊装及安装拆卸</w:t>
      </w: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机械设备、材料的使用</w:t>
      </w: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吊装过程中的操作方法</w:t>
      </w: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吊装作业后机械设备和材料</w:t>
      </w:r>
      <w:r w:rsidRPr="00B71998">
        <w:rPr>
          <w:rFonts w:ascii="宋体" w:eastAsia="宋体" w:hAnsi="宋体" w:cs="宋体" w:hint="eastAsia"/>
          <w:color w:val="000000" w:themeColor="text1"/>
          <w:kern w:val="0"/>
          <w:szCs w:val="21"/>
          <w:lang w:val="zh-CN"/>
        </w:rPr>
        <w:t>拆除方法等。</w:t>
      </w:r>
    </w:p>
    <w:p w14:paraId="02B3526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操作要求：吊装与拆卸过程中临时稳固、稳定措施,涉及临时支撑的,应有相应的施工工艺，</w:t>
      </w:r>
      <w:r w:rsidRPr="00B71998">
        <w:rPr>
          <w:rFonts w:ascii="宋体" w:eastAsia="宋体" w:hAnsi="宋体" w:cs="宋体" w:hint="eastAsia"/>
          <w:color w:val="000000" w:themeColor="text1"/>
          <w:kern w:val="0"/>
          <w:szCs w:val="21"/>
        </w:rPr>
        <w:t>吊装、拆卸</w:t>
      </w:r>
      <w:r w:rsidRPr="00B71998">
        <w:rPr>
          <w:rFonts w:ascii="宋体" w:eastAsia="宋体" w:hAnsi="宋体" w:cs="宋体" w:hint="eastAsia"/>
          <w:color w:val="000000" w:themeColor="text1"/>
          <w:kern w:val="0"/>
          <w:szCs w:val="21"/>
          <w:lang w:val="zh-CN"/>
        </w:rPr>
        <w:t>的有关操作具体要求，运输、摆放、胎架、拼装、吊运、安装、拆卸的工艺要求。</w:t>
      </w:r>
    </w:p>
    <w:p w14:paraId="346DB61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5.安全</w:t>
      </w:r>
      <w:r w:rsidRPr="00B71998">
        <w:rPr>
          <w:rFonts w:ascii="宋体" w:eastAsia="宋体" w:hAnsi="宋体" w:cs="宋体" w:hint="eastAsia"/>
          <w:color w:val="000000" w:themeColor="text1"/>
          <w:kern w:val="0"/>
          <w:szCs w:val="21"/>
          <w:lang w:val="zh-CN"/>
        </w:rPr>
        <w:t>检查要求：吊装与拆卸过程主要材料、</w:t>
      </w:r>
      <w:r w:rsidRPr="00B71998">
        <w:rPr>
          <w:rFonts w:ascii="宋体" w:eastAsia="宋体" w:hAnsi="宋体" w:cs="宋体" w:hint="eastAsia"/>
          <w:color w:val="000000" w:themeColor="text1"/>
          <w:kern w:val="0"/>
          <w:szCs w:val="21"/>
        </w:rPr>
        <w:t>机械设备</w:t>
      </w:r>
      <w:r w:rsidRPr="00B71998">
        <w:rPr>
          <w:rFonts w:ascii="宋体" w:eastAsia="宋体" w:hAnsi="宋体" w:cs="宋体" w:hint="eastAsia"/>
          <w:color w:val="000000" w:themeColor="text1"/>
          <w:kern w:val="0"/>
          <w:szCs w:val="21"/>
          <w:lang w:val="zh-CN"/>
        </w:rPr>
        <w:t>进场质量检查、抽检，试吊作业方案</w:t>
      </w:r>
      <w:r w:rsidRPr="00B71998">
        <w:rPr>
          <w:rFonts w:ascii="宋体" w:eastAsia="宋体" w:hAnsi="宋体" w:cs="宋体" w:hint="eastAsia"/>
          <w:color w:val="000000" w:themeColor="text1"/>
          <w:kern w:val="0"/>
          <w:szCs w:val="21"/>
        </w:rPr>
        <w:t>及试吊前</w:t>
      </w:r>
      <w:r w:rsidRPr="00B71998">
        <w:rPr>
          <w:rFonts w:ascii="宋体" w:eastAsia="宋体" w:hAnsi="宋体" w:cs="宋体" w:hint="eastAsia"/>
          <w:color w:val="000000" w:themeColor="text1"/>
          <w:kern w:val="0"/>
          <w:szCs w:val="21"/>
          <w:lang w:val="zh-CN"/>
        </w:rPr>
        <w:t>对照专项施工方案有关工序、工艺、工法安全质量检查内容等。</w:t>
      </w:r>
    </w:p>
    <w:p w14:paraId="6FEEFA9E" w14:textId="5D62718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(五)</w:t>
      </w:r>
      <w:r w:rsidRPr="00B71998">
        <w:rPr>
          <w:rFonts w:ascii="宋体" w:eastAsia="宋体" w:hAnsi="宋体" w:cs="宋体" w:hint="eastAsia"/>
          <w:color w:val="000000" w:themeColor="text1"/>
          <w:kern w:val="0"/>
          <w:szCs w:val="21"/>
          <w:lang w:val="zh-CN"/>
        </w:rPr>
        <w:t>施工保证措施</w:t>
      </w:r>
    </w:p>
    <w:p w14:paraId="3E11846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1.组织保障措施：安全组织机构、安全保证体系及人员安全职责等。</w:t>
      </w:r>
    </w:p>
    <w:p w14:paraId="4111006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2.技术措施：安全保证措施、质量技术保证措施、文明施工保证措施、环境保护措施、季节性及防台风施工保证措施等。</w:t>
      </w:r>
    </w:p>
    <w:p w14:paraId="4449C7A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监测监控措施：监测点的设置，监测仪器、设备和人员的配备，监测方式、方法、频率、信息反馈等。</w:t>
      </w:r>
    </w:p>
    <w:p w14:paraId="5D7D8079" w14:textId="427A7F9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(六)</w:t>
      </w:r>
      <w:r w:rsidRPr="00B71998">
        <w:rPr>
          <w:rFonts w:ascii="宋体" w:eastAsia="宋体" w:hAnsi="宋体" w:cs="宋体" w:hint="eastAsia"/>
          <w:color w:val="000000" w:themeColor="text1"/>
          <w:kern w:val="0"/>
          <w:szCs w:val="21"/>
          <w:lang w:val="zh-CN"/>
        </w:rPr>
        <w:t>施工管理及作业人员配备和分工</w:t>
      </w:r>
    </w:p>
    <w:p w14:paraId="32B6993E" w14:textId="1DF508E4"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施工管理人员：管理人员名单及岗位职责(如项目负责人、项目技术负责人、施工员、质量员、各班组长等)。</w:t>
      </w:r>
    </w:p>
    <w:p w14:paraId="2221BFF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专职安全人员：专职安全生产管理人员名单及岗位职责。</w:t>
      </w:r>
    </w:p>
    <w:p w14:paraId="03CDEB1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特种作业人员：</w:t>
      </w:r>
      <w:r w:rsidRPr="00B71998">
        <w:rPr>
          <w:rFonts w:ascii="宋体" w:eastAsia="宋体" w:hAnsi="宋体" w:cs="宋体" w:hint="eastAsia"/>
          <w:color w:val="000000" w:themeColor="text1"/>
          <w:kern w:val="0"/>
          <w:szCs w:val="21"/>
        </w:rPr>
        <w:t>机械设备操作</w:t>
      </w:r>
      <w:r w:rsidRPr="00B71998">
        <w:rPr>
          <w:rFonts w:ascii="宋体" w:eastAsia="宋体" w:hAnsi="宋体" w:cs="宋体" w:hint="eastAsia"/>
          <w:color w:val="000000" w:themeColor="text1"/>
          <w:kern w:val="0"/>
          <w:szCs w:val="21"/>
          <w:lang w:val="zh-CN"/>
        </w:rPr>
        <w:t>人员持证人员名单及岗位职责。</w:t>
      </w:r>
    </w:p>
    <w:p w14:paraId="0DC0264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其他作业人员：其他人员名单及岗位职责。</w:t>
      </w:r>
    </w:p>
    <w:p w14:paraId="1F891443" w14:textId="55FC5D6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(七)</w:t>
      </w:r>
      <w:r w:rsidRPr="00B71998">
        <w:rPr>
          <w:rFonts w:ascii="宋体" w:eastAsia="宋体" w:hAnsi="宋体" w:cs="宋体" w:hint="eastAsia"/>
          <w:color w:val="000000" w:themeColor="text1"/>
          <w:kern w:val="0"/>
          <w:szCs w:val="21"/>
          <w:lang w:val="zh-CN"/>
        </w:rPr>
        <w:t>验收要求</w:t>
      </w:r>
    </w:p>
    <w:p w14:paraId="68DB171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验收标准：起重吊装及起重机械设备、设施安装，过程中各工序、节点的验收标准和验收条件。</w:t>
      </w:r>
    </w:p>
    <w:p w14:paraId="3811DBDF" w14:textId="470DC8B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color w:val="000000" w:themeColor="text1"/>
          <w:kern w:val="0"/>
          <w:szCs w:val="21"/>
        </w:rPr>
        <w:t>2.</w:t>
      </w:r>
      <w:r w:rsidRPr="00B71998">
        <w:rPr>
          <w:rFonts w:ascii="宋体" w:eastAsia="宋体" w:hAnsi="宋体" w:cs="宋体" w:hint="eastAsia"/>
          <w:color w:val="000000" w:themeColor="text1"/>
          <w:kern w:val="0"/>
          <w:szCs w:val="21"/>
          <w:lang w:val="zh-CN"/>
        </w:rPr>
        <w:t>验收程序</w:t>
      </w:r>
      <w:r w:rsidRPr="00B71998">
        <w:rPr>
          <w:rFonts w:ascii="宋体" w:eastAsia="宋体" w:hAnsi="宋体" w:cs="宋体" w:hint="eastAsia"/>
          <w:color w:val="000000" w:themeColor="text1"/>
          <w:kern w:val="0"/>
          <w:szCs w:val="21"/>
        </w:rPr>
        <w:t>及人员</w:t>
      </w:r>
      <w:r w:rsidRPr="00B71998">
        <w:rPr>
          <w:rFonts w:ascii="宋体" w:eastAsia="宋体" w:hAnsi="宋体" w:cs="宋体" w:hint="eastAsia"/>
          <w:color w:val="000000" w:themeColor="text1"/>
          <w:kern w:val="0"/>
          <w:szCs w:val="21"/>
          <w:lang w:val="zh-CN"/>
        </w:rPr>
        <w:t>：作业中起吊、运行、安装的设备与被吊物前期验收，过程监控(测)措施验收等流程(可用图、</w:t>
      </w:r>
      <w:proofErr w:type="gramStart"/>
      <w:r w:rsidRPr="00B71998">
        <w:rPr>
          <w:rFonts w:ascii="宋体" w:eastAsia="宋体" w:hAnsi="宋体" w:cs="宋体" w:hint="eastAsia"/>
          <w:color w:val="000000" w:themeColor="text1"/>
          <w:kern w:val="0"/>
          <w:szCs w:val="21"/>
          <w:lang w:val="zh-CN"/>
        </w:rPr>
        <w:t>表</w:t>
      </w:r>
      <w:proofErr w:type="gramEnd"/>
      <w:r w:rsidRPr="00B71998">
        <w:rPr>
          <w:rFonts w:ascii="宋体" w:eastAsia="宋体" w:hAnsi="宋体" w:cs="宋体" w:hint="eastAsia"/>
          <w:color w:val="000000" w:themeColor="text1"/>
          <w:kern w:val="0"/>
          <w:szCs w:val="21"/>
          <w:lang w:val="zh-CN"/>
        </w:rPr>
        <w:t>表示)；</w:t>
      </w:r>
      <w:r w:rsidRPr="00B71998">
        <w:rPr>
          <w:rFonts w:ascii="宋体" w:eastAsia="宋体" w:hAnsi="宋体" w:cs="宋体" w:hint="eastAsia"/>
          <w:color w:val="000000" w:themeColor="text1"/>
          <w:kern w:val="0"/>
          <w:szCs w:val="21"/>
        </w:rPr>
        <w:t>确定验收人员组成(建设、设计、施工、监理、监测等单位相关负责人)</w:t>
      </w:r>
      <w:r w:rsidRPr="00B71998">
        <w:rPr>
          <w:rFonts w:ascii="宋体" w:eastAsia="宋体" w:hAnsi="宋体" w:cs="宋体" w:hint="eastAsia"/>
          <w:color w:val="000000" w:themeColor="text1"/>
          <w:kern w:val="0"/>
          <w:szCs w:val="21"/>
          <w:lang w:val="zh-CN"/>
        </w:rPr>
        <w:t>。</w:t>
      </w:r>
    </w:p>
    <w:p w14:paraId="202CBFE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验收内容：进场材料、机械设备、设施验收标准及验收表,吊装与拆卸作业全过程安全技术控制的关键环节,基础承载力满足要求，起重性能符合，吊、索、卡、具完好，被吊物重心确认，焊缝强度满足设计要求，吊运轨迹正确，信号指挥方式确定。</w:t>
      </w:r>
    </w:p>
    <w:p w14:paraId="6FCB8644" w14:textId="39947D39" w:rsidR="00B71998" w:rsidRPr="00B71998" w:rsidRDefault="00B71998" w:rsidP="00B71998">
      <w:pPr>
        <w:tabs>
          <w:tab w:val="center" w:pos="4473"/>
        </w:tabs>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(八)</w:t>
      </w:r>
      <w:r w:rsidRPr="00B71998">
        <w:rPr>
          <w:rFonts w:ascii="宋体" w:eastAsia="宋体" w:hAnsi="宋体" w:cs="宋体" w:hint="eastAsia"/>
          <w:color w:val="000000" w:themeColor="text1"/>
          <w:kern w:val="0"/>
          <w:szCs w:val="21"/>
          <w:lang w:val="zh-CN"/>
        </w:rPr>
        <w:t>应急处置措施</w:t>
      </w:r>
    </w:p>
    <w:p w14:paraId="6DEACE1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1.应急处置领导小组组成与职责、应急救援小组组成与职责,包括抢险、安保、后勤、</w:t>
      </w:r>
      <w:proofErr w:type="gramStart"/>
      <w:r w:rsidRPr="00B71998">
        <w:rPr>
          <w:rFonts w:ascii="宋体" w:eastAsia="宋体" w:hAnsi="宋体" w:cs="宋体" w:hint="eastAsia"/>
          <w:color w:val="000000" w:themeColor="text1"/>
          <w:kern w:val="0"/>
          <w:szCs w:val="21"/>
        </w:rPr>
        <w:t>医</w:t>
      </w:r>
      <w:proofErr w:type="gramEnd"/>
      <w:r w:rsidRPr="00B71998">
        <w:rPr>
          <w:rFonts w:ascii="宋体" w:eastAsia="宋体" w:hAnsi="宋体" w:cs="宋体" w:hint="eastAsia"/>
          <w:color w:val="000000" w:themeColor="text1"/>
          <w:kern w:val="0"/>
          <w:szCs w:val="21"/>
        </w:rPr>
        <w:t>救、善后、应急救援工作流程、联系方式等。</w:t>
      </w:r>
    </w:p>
    <w:p w14:paraId="63F258FF" w14:textId="34F7E40E"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634D117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w:t>
      </w:r>
      <w:proofErr w:type="gramStart"/>
      <w:r w:rsidRPr="00B71998">
        <w:rPr>
          <w:rFonts w:ascii="宋体" w:eastAsia="宋体" w:hAnsi="宋体" w:cs="宋体" w:hint="eastAsia"/>
          <w:color w:val="000000" w:themeColor="text1"/>
          <w:kern w:val="0"/>
          <w:szCs w:val="21"/>
        </w:rPr>
        <w:t>周边建</w:t>
      </w:r>
      <w:proofErr w:type="gramEnd"/>
      <w:r w:rsidRPr="00B71998">
        <w:rPr>
          <w:rFonts w:ascii="宋体" w:eastAsia="宋体" w:hAnsi="宋体" w:cs="宋体" w:hint="eastAsia"/>
          <w:color w:val="000000" w:themeColor="text1"/>
          <w:kern w:val="0"/>
          <w:szCs w:val="21"/>
        </w:rPr>
        <w:t>构筑物、道路、地下管线等产权单位各方联系方式、救援医院信息(名称、电话、救援线路)。</w:t>
      </w:r>
    </w:p>
    <w:p w14:paraId="1EA3F27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4.应急物资准备。</w:t>
      </w:r>
    </w:p>
    <w:p w14:paraId="1299E98C" w14:textId="59B4AF7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lastRenderedPageBreak/>
        <w:t>(九)</w:t>
      </w:r>
      <w:r w:rsidRPr="00B71998">
        <w:rPr>
          <w:rFonts w:ascii="宋体" w:eastAsia="宋体" w:hAnsi="宋体" w:cs="宋体" w:hint="eastAsia"/>
          <w:color w:val="000000" w:themeColor="text1"/>
          <w:kern w:val="0"/>
          <w:szCs w:val="21"/>
          <w:lang w:val="zh-CN"/>
        </w:rPr>
        <w:t>计算书及相关施工图纸</w:t>
      </w:r>
    </w:p>
    <w:p w14:paraId="35A14E5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1.计算书</w:t>
      </w:r>
    </w:p>
    <w:p w14:paraId="08464495" w14:textId="00F361B3"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(1)支承面承载能力的验算</w:t>
      </w:r>
    </w:p>
    <w:p w14:paraId="0AC1C2BA" w14:textId="211FD40B"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移动式起重机(包括汽车式起重机、折臂式起重机等未列入《特种设备目录》中的移动式起重设备和流动式起重机)要求进行地基承载力的验算；吊装高度较高且地基较软弱时，宜进行地基变形验算。</w:t>
      </w:r>
    </w:p>
    <w:p w14:paraId="46580EB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设备位于边坡附近，应进行边坡稳定性验算。</w:t>
      </w:r>
    </w:p>
    <w:p w14:paraId="3B389430" w14:textId="3DEE8DFD"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(2)辅助起重设备起重能力的验算</w:t>
      </w:r>
    </w:p>
    <w:p w14:paraId="0499C0E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垂直起重工程，应根据辅助起重设备站位图、吊装构件重量和几何尺寸，以及起吊幅度、就位幅度、起升高度，校核起升高度、起重能力，以及被吊物是否与起重臂自身干涉，还有起重全过程中与</w:t>
      </w:r>
      <w:proofErr w:type="gramStart"/>
      <w:r w:rsidRPr="00B71998">
        <w:rPr>
          <w:rFonts w:ascii="宋体" w:eastAsia="宋体" w:hAnsi="宋体" w:cs="宋体" w:hint="eastAsia"/>
          <w:color w:val="000000" w:themeColor="text1"/>
          <w:kern w:val="0"/>
          <w:szCs w:val="21"/>
        </w:rPr>
        <w:t>既有建</w:t>
      </w:r>
      <w:proofErr w:type="gramEnd"/>
      <w:r w:rsidRPr="00B71998">
        <w:rPr>
          <w:rFonts w:ascii="宋体" w:eastAsia="宋体" w:hAnsi="宋体" w:cs="宋体" w:hint="eastAsia"/>
          <w:color w:val="000000" w:themeColor="text1"/>
          <w:kern w:val="0"/>
          <w:szCs w:val="21"/>
        </w:rPr>
        <w:t>构筑物的安全距离。</w:t>
      </w:r>
    </w:p>
    <w:p w14:paraId="1989C14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水平起重工程，应根据坡度和支承面的实际情况，校核动力设备的牵引力、提供水平支撑反力的结构承载能力。</w:t>
      </w:r>
    </w:p>
    <w:p w14:paraId="54C94B9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联合起重工程，应充分考虑</w:t>
      </w:r>
      <w:proofErr w:type="gramStart"/>
      <w:r w:rsidRPr="00B71998">
        <w:rPr>
          <w:rFonts w:ascii="宋体" w:eastAsia="宋体" w:hAnsi="宋体" w:cs="宋体" w:hint="eastAsia"/>
          <w:color w:val="000000" w:themeColor="text1"/>
          <w:kern w:val="0"/>
          <w:szCs w:val="21"/>
        </w:rPr>
        <w:t>起重不</w:t>
      </w:r>
      <w:proofErr w:type="gramEnd"/>
      <w:r w:rsidRPr="00B71998">
        <w:rPr>
          <w:rFonts w:ascii="宋体" w:eastAsia="宋体" w:hAnsi="宋体" w:cs="宋体" w:hint="eastAsia"/>
          <w:color w:val="000000" w:themeColor="text1"/>
          <w:kern w:val="0"/>
          <w:szCs w:val="21"/>
        </w:rPr>
        <w:t>同步造成的影响，应适当在额定起重性能的基础上进行折减。</w:t>
      </w:r>
    </w:p>
    <w:p w14:paraId="4966990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室外起重作业，起升高度很高，且被吊物尺寸较大时，应考虑风荷载的影响。</w:t>
      </w:r>
    </w:p>
    <w:p w14:paraId="000A91D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自制起重设备设施，应具备完整的计算书，各项荷载的分项系数应符合《起重机设计规范》GB3811的规定。</w:t>
      </w:r>
    </w:p>
    <w:p w14:paraId="3088CFB3" w14:textId="74BBDCE5"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(3)吊索具的验算</w:t>
      </w:r>
    </w:p>
    <w:p w14:paraId="0B94D88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根据吊索、吊具的种类和起重形式建立受力模型，对吊索、吊具进行验算，选择适合的吊索具。应注意被吊物翻身时，吊索具的受力会产生变化。</w:t>
      </w:r>
    </w:p>
    <w:p w14:paraId="684373A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自制吊具，如</w:t>
      </w:r>
      <w:proofErr w:type="gramStart"/>
      <w:r w:rsidRPr="00B71998">
        <w:rPr>
          <w:rFonts w:ascii="宋体" w:eastAsia="宋体" w:hAnsi="宋体" w:cs="宋体" w:hint="eastAsia"/>
          <w:color w:val="000000" w:themeColor="text1"/>
          <w:kern w:val="0"/>
          <w:szCs w:val="21"/>
        </w:rPr>
        <w:t>平衡梁</w:t>
      </w:r>
      <w:proofErr w:type="gramEnd"/>
      <w:r w:rsidRPr="00B71998">
        <w:rPr>
          <w:rFonts w:ascii="宋体" w:eastAsia="宋体" w:hAnsi="宋体" w:cs="宋体" w:hint="eastAsia"/>
          <w:color w:val="000000" w:themeColor="text1"/>
          <w:kern w:val="0"/>
          <w:szCs w:val="21"/>
        </w:rPr>
        <w:t>等，应具有完整的计算书，根据需要校核其局部和整体的强度、刚度、稳定性。</w:t>
      </w:r>
    </w:p>
    <w:p w14:paraId="7EB7D75A" w14:textId="7F1B736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(4)被吊物受力验算</w:t>
      </w:r>
    </w:p>
    <w:p w14:paraId="6DCD9F2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兜、锁、吊、</w:t>
      </w:r>
      <w:proofErr w:type="gramStart"/>
      <w:r w:rsidRPr="00B71998">
        <w:rPr>
          <w:rFonts w:ascii="宋体" w:eastAsia="宋体" w:hAnsi="宋体" w:cs="宋体" w:hint="eastAsia"/>
          <w:color w:val="000000" w:themeColor="text1"/>
          <w:kern w:val="0"/>
          <w:szCs w:val="21"/>
        </w:rPr>
        <w:t>捆等不同</w:t>
      </w:r>
      <w:proofErr w:type="gramEnd"/>
      <w:r w:rsidRPr="00B71998">
        <w:rPr>
          <w:rFonts w:ascii="宋体" w:eastAsia="宋体" w:hAnsi="宋体" w:cs="宋体" w:hint="eastAsia"/>
          <w:color w:val="000000" w:themeColor="text1"/>
          <w:kern w:val="0"/>
          <w:szCs w:val="21"/>
        </w:rPr>
        <w:t>系挂工艺，吊链、钢丝绳吊索、吊带等不同吊索种类，对被吊物受力产生不同的影响。应根据实际情况分析被吊物的受力状态，保证被吊物安全。</w:t>
      </w:r>
    </w:p>
    <w:p w14:paraId="045FF7B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吊耳的验算。应根据吊耳的实际受力状态、具体尺寸和焊缝形式校核其各部位强度。尤其注意被吊物需要翻身的情况，应关注起重全过程中吊耳的受力状态会产生变化。</w:t>
      </w:r>
    </w:p>
    <w:p w14:paraId="70ADBDE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大型网架、大高宽比的T梁、大长细比的被吊物、薄壁构件等，没有设置专用吊耳的，起重过程的系挂方式与其就位后的工作状态有较大区别，应关注并校核起重各个状态下整体和局部的强度、刚度和稳定性。</w:t>
      </w:r>
    </w:p>
    <w:p w14:paraId="545C26A1" w14:textId="08C6765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(5)临时固定措施的验算</w:t>
      </w:r>
    </w:p>
    <w:p w14:paraId="6E42E04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对尚未处于稳定状态的被安装设备或结构，其地锚、缆风绳、临时支撑措施等，应考虑正常状态下向危险方向倾斜不少于5°时的受力，在室外施工的，应叠加同方向的风荷载。</w:t>
      </w:r>
    </w:p>
    <w:p w14:paraId="16A3E6CE" w14:textId="37FDEB16"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(6)其他验算</w:t>
      </w:r>
    </w:p>
    <w:p w14:paraId="28DA37F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塔机附着，应对整个附着受力体系进行验算，包括附着点强度、</w:t>
      </w:r>
      <w:proofErr w:type="gramStart"/>
      <w:r w:rsidRPr="00B71998">
        <w:rPr>
          <w:rFonts w:ascii="宋体" w:eastAsia="宋体" w:hAnsi="宋体" w:cs="宋体" w:hint="eastAsia"/>
          <w:color w:val="000000" w:themeColor="text1"/>
          <w:kern w:val="0"/>
          <w:szCs w:val="21"/>
        </w:rPr>
        <w:t>附墙耳板各</w:t>
      </w:r>
      <w:proofErr w:type="gramEnd"/>
      <w:r w:rsidRPr="00B71998">
        <w:rPr>
          <w:rFonts w:ascii="宋体" w:eastAsia="宋体" w:hAnsi="宋体" w:cs="宋体" w:hint="eastAsia"/>
          <w:color w:val="000000" w:themeColor="text1"/>
          <w:kern w:val="0"/>
          <w:szCs w:val="21"/>
        </w:rPr>
        <w:t>部位的强度、穿墙螺栓、附着杆强度和稳定性、销轴和调节螺栓等。</w:t>
      </w:r>
    </w:p>
    <w:p w14:paraId="56A2C5D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缆索式起重机、悬臂式起重机、桥式起重机、门式起重机、塔式起重机、施工升降机等起重机械安装工程，应附完整的基础设计。</w:t>
      </w:r>
    </w:p>
    <w:p w14:paraId="3D8DB123" w14:textId="26CB47E9"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相关施工图纸：施工总平面布置及说明，平面图、立面图应标注明起重吊装及安装设备设施或被吊物与邻近建(构)筑物、道路及地下管线、基坑、高压线路之间的平、立面关系及相关形、位尺寸(条件复杂时，应附剖面图)。</w:t>
      </w:r>
    </w:p>
    <w:p w14:paraId="7FD15D3C" w14:textId="692603D3"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四、脚手架工程</w:t>
      </w:r>
    </w:p>
    <w:p w14:paraId="1DF2B89E" w14:textId="110262F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w:t>
      </w:r>
      <w:proofErr w:type="gramStart"/>
      <w:r w:rsidRPr="00B71998">
        <w:rPr>
          <w:rFonts w:ascii="宋体" w:eastAsia="宋体" w:hAnsi="宋体" w:cs="宋体" w:hint="eastAsia"/>
          <w:color w:val="000000" w:themeColor="text1"/>
          <w:kern w:val="0"/>
          <w:szCs w:val="21"/>
        </w:rPr>
        <w:t>一</w:t>
      </w:r>
      <w:proofErr w:type="gramEnd"/>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工程概况</w:t>
      </w:r>
    </w:p>
    <w:p w14:paraId="03A1359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1.脚手架</w:t>
      </w:r>
      <w:r w:rsidRPr="00B71998">
        <w:rPr>
          <w:rFonts w:ascii="宋体" w:eastAsia="宋体" w:hAnsi="宋体" w:cs="宋体" w:hint="eastAsia"/>
          <w:color w:val="000000" w:themeColor="text1"/>
          <w:kern w:val="0"/>
          <w:szCs w:val="21"/>
          <w:lang w:val="zh-CN"/>
        </w:rPr>
        <w:t>工程概况</w:t>
      </w:r>
      <w:r w:rsidRPr="00B71998">
        <w:rPr>
          <w:rFonts w:ascii="宋体" w:eastAsia="宋体" w:hAnsi="宋体" w:cs="宋体" w:hint="eastAsia"/>
          <w:color w:val="000000" w:themeColor="text1"/>
          <w:kern w:val="0"/>
          <w:szCs w:val="21"/>
        </w:rPr>
        <w:t>和特点</w:t>
      </w:r>
      <w:r w:rsidRPr="00B71998">
        <w:rPr>
          <w:rFonts w:ascii="宋体" w:eastAsia="宋体" w:hAnsi="宋体" w:cs="宋体" w:hint="eastAsia"/>
          <w:color w:val="000000" w:themeColor="text1"/>
          <w:kern w:val="0"/>
          <w:szCs w:val="21"/>
          <w:lang w:val="zh-CN"/>
        </w:rPr>
        <w:t>：本工程及</w:t>
      </w:r>
      <w:r w:rsidRPr="00B71998">
        <w:rPr>
          <w:rFonts w:ascii="宋体" w:eastAsia="宋体" w:hAnsi="宋体" w:cs="宋体" w:hint="eastAsia"/>
          <w:color w:val="000000" w:themeColor="text1"/>
          <w:kern w:val="0"/>
          <w:szCs w:val="21"/>
        </w:rPr>
        <w:t>脚手架</w:t>
      </w:r>
      <w:r w:rsidRPr="00B71998">
        <w:rPr>
          <w:rFonts w:ascii="宋体" w:eastAsia="宋体" w:hAnsi="宋体" w:cs="宋体" w:hint="eastAsia"/>
          <w:color w:val="000000" w:themeColor="text1"/>
          <w:kern w:val="0"/>
          <w:szCs w:val="21"/>
          <w:lang w:val="zh-CN"/>
        </w:rPr>
        <w:t>工程概况，</w:t>
      </w:r>
      <w:r w:rsidRPr="00B71998">
        <w:rPr>
          <w:rFonts w:ascii="宋体" w:eastAsia="宋体" w:hAnsi="宋体" w:cs="宋体" w:hint="eastAsia"/>
          <w:color w:val="000000" w:themeColor="text1"/>
          <w:kern w:val="0"/>
          <w:szCs w:val="21"/>
        </w:rPr>
        <w:t>脚手架的类型</w:t>
      </w:r>
      <w:r w:rsidRPr="00B71998">
        <w:rPr>
          <w:rFonts w:ascii="宋体" w:eastAsia="宋体" w:hAnsi="宋体" w:cs="宋体" w:hint="eastAsia"/>
          <w:color w:val="000000" w:themeColor="text1"/>
          <w:kern w:val="0"/>
          <w:szCs w:val="21"/>
          <w:lang w:val="zh-CN"/>
        </w:rPr>
        <w:t>、搭设区域及高度等。</w:t>
      </w:r>
    </w:p>
    <w:p w14:paraId="5A9140BC" w14:textId="2B3EF85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lastRenderedPageBreak/>
        <w:t>2.</w:t>
      </w:r>
      <w:r w:rsidRPr="00B71998">
        <w:rPr>
          <w:rFonts w:ascii="宋体" w:eastAsia="宋体" w:hAnsi="宋体" w:cs="宋体" w:hint="eastAsia"/>
          <w:color w:val="000000" w:themeColor="text1"/>
          <w:kern w:val="0"/>
          <w:szCs w:val="21"/>
          <w:lang w:val="zh-CN"/>
        </w:rPr>
        <w:t>施工平面及立面布置：本工程施工总体平面布置图及使用脚手架区域的结构平面、立(剖)面图，塔机及施工升降机布置图等。</w:t>
      </w:r>
    </w:p>
    <w:p w14:paraId="116D6190" w14:textId="44447BA6"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施工要求：明确质量安全目标要求，工期要求(开工日期、计划竣工日期),脚手架工程搭设日期及拆除日期。</w:t>
      </w:r>
    </w:p>
    <w:p w14:paraId="2C448F0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.施工地的气候特征和季节性天气。</w:t>
      </w:r>
    </w:p>
    <w:p w14:paraId="5D30D95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风险辨识与分级：风险辨识及</w:t>
      </w:r>
      <w:r w:rsidRPr="00B71998">
        <w:rPr>
          <w:rFonts w:ascii="宋体" w:eastAsia="宋体" w:hAnsi="宋体" w:cs="宋体" w:hint="eastAsia"/>
          <w:color w:val="000000" w:themeColor="text1"/>
          <w:kern w:val="0"/>
          <w:szCs w:val="21"/>
        </w:rPr>
        <w:t>脚手架</w:t>
      </w:r>
      <w:r w:rsidRPr="00B71998">
        <w:rPr>
          <w:rFonts w:ascii="宋体" w:eastAsia="宋体" w:hAnsi="宋体" w:cs="宋体" w:hint="eastAsia"/>
          <w:color w:val="000000" w:themeColor="text1"/>
          <w:kern w:val="0"/>
          <w:szCs w:val="21"/>
          <w:lang w:val="zh-CN"/>
        </w:rPr>
        <w:t>体系安全风险分级。</w:t>
      </w:r>
    </w:p>
    <w:p w14:paraId="360E9C7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6.参建各方责任主体单位。</w:t>
      </w:r>
    </w:p>
    <w:p w14:paraId="69968F52" w14:textId="7CB4BC1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(二)</w:t>
      </w:r>
      <w:r w:rsidRPr="00B71998">
        <w:rPr>
          <w:rFonts w:ascii="宋体" w:eastAsia="宋体" w:hAnsi="宋体" w:cs="宋体" w:hint="eastAsia"/>
          <w:color w:val="000000" w:themeColor="text1"/>
          <w:kern w:val="0"/>
          <w:szCs w:val="21"/>
          <w:lang w:val="zh-CN"/>
        </w:rPr>
        <w:t>编制依据</w:t>
      </w:r>
    </w:p>
    <w:p w14:paraId="50053F2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1.法律依据：</w:t>
      </w:r>
      <w:r w:rsidRPr="00B71998">
        <w:rPr>
          <w:rFonts w:ascii="宋体" w:eastAsia="宋体" w:hAnsi="宋体" w:cs="宋体" w:hint="eastAsia"/>
          <w:color w:val="000000" w:themeColor="text1"/>
          <w:kern w:val="0"/>
          <w:szCs w:val="21"/>
          <w:lang w:val="zh-CN"/>
        </w:rPr>
        <w:t>脚手架工程所依据的相关法律、法规、规范性文件、标准、规范等。</w:t>
      </w:r>
    </w:p>
    <w:p w14:paraId="74550A31" w14:textId="77777777" w:rsidR="00B71998" w:rsidRPr="00B71998" w:rsidRDefault="00B71998" w:rsidP="00B71998">
      <w:pPr>
        <w:spacing w:line="340" w:lineRule="exact"/>
        <w:ind w:firstLineChars="200" w:firstLine="420"/>
        <w:rPr>
          <w:rFonts w:ascii="宋体" w:eastAsia="宋体" w:hAnsi="宋体"/>
          <w:color w:val="000000" w:themeColor="text1"/>
          <w:szCs w:val="21"/>
        </w:rPr>
      </w:pPr>
      <w:r w:rsidRPr="00B71998">
        <w:rPr>
          <w:rFonts w:ascii="宋体" w:eastAsia="宋体" w:hAnsi="宋体" w:cs="宋体" w:hint="eastAsia"/>
          <w:color w:val="000000" w:themeColor="text1"/>
          <w:kern w:val="0"/>
          <w:szCs w:val="21"/>
        </w:rPr>
        <w:t>2.项目文件：施工合同(施工承包模式)、勘察文件、施工图纸等</w:t>
      </w:r>
      <w:r w:rsidRPr="00B71998">
        <w:rPr>
          <w:rFonts w:ascii="宋体" w:eastAsia="宋体" w:hAnsi="宋体" w:cs="宋体" w:hint="eastAsia"/>
          <w:color w:val="000000" w:themeColor="text1"/>
          <w:kern w:val="0"/>
          <w:szCs w:val="21"/>
          <w:lang w:val="zh-CN"/>
        </w:rPr>
        <w:t>。</w:t>
      </w:r>
    </w:p>
    <w:p w14:paraId="7D74F52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施工组织设计等。</w:t>
      </w:r>
    </w:p>
    <w:p w14:paraId="0AECF298" w14:textId="1250389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(三)</w:t>
      </w:r>
      <w:r w:rsidRPr="00B71998">
        <w:rPr>
          <w:rFonts w:ascii="宋体" w:eastAsia="宋体" w:hAnsi="宋体" w:cs="宋体" w:hint="eastAsia"/>
          <w:color w:val="000000" w:themeColor="text1"/>
          <w:kern w:val="0"/>
          <w:szCs w:val="21"/>
          <w:lang w:val="zh-CN"/>
        </w:rPr>
        <w:t>施工计划</w:t>
      </w:r>
    </w:p>
    <w:p w14:paraId="3F23719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1.施工进度计划：</w:t>
      </w:r>
      <w:r w:rsidRPr="00B71998">
        <w:rPr>
          <w:rFonts w:ascii="宋体" w:eastAsia="宋体" w:hAnsi="宋体" w:cs="宋体" w:hint="eastAsia"/>
          <w:color w:val="000000" w:themeColor="text1"/>
          <w:kern w:val="0"/>
          <w:szCs w:val="21"/>
          <w:lang w:val="zh-CN"/>
        </w:rPr>
        <w:t>总体施工方案及各工序施工方案,施工总体流程、施工顺序及进度。</w:t>
      </w:r>
    </w:p>
    <w:p w14:paraId="4DC93C1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2.材料与设备计划：</w:t>
      </w:r>
      <w:r w:rsidRPr="00B71998">
        <w:rPr>
          <w:rFonts w:ascii="宋体" w:eastAsia="宋体" w:hAnsi="宋体" w:cs="宋体" w:hint="eastAsia"/>
          <w:color w:val="000000" w:themeColor="text1"/>
          <w:kern w:val="0"/>
          <w:szCs w:val="21"/>
          <w:lang w:val="zh-CN"/>
        </w:rPr>
        <w:t>脚手架选用材料的规格型号、设备、数量及进场和退场时间计划安排</w:t>
      </w:r>
      <w:r w:rsidRPr="00B71998">
        <w:rPr>
          <w:rFonts w:ascii="宋体" w:eastAsia="宋体" w:hAnsi="宋体" w:cs="宋体" w:hint="eastAsia"/>
          <w:color w:val="000000" w:themeColor="text1"/>
          <w:kern w:val="0"/>
          <w:szCs w:val="21"/>
        </w:rPr>
        <w:t>。</w:t>
      </w:r>
    </w:p>
    <w:p w14:paraId="3C132BD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w:t>
      </w:r>
      <w:r w:rsidRPr="00B71998">
        <w:rPr>
          <w:rFonts w:ascii="宋体" w:eastAsia="宋体" w:hAnsi="宋体" w:cs="宋体"/>
          <w:color w:val="000000" w:themeColor="text1"/>
          <w:kern w:val="0"/>
          <w:szCs w:val="21"/>
        </w:rPr>
        <w:t>.</w:t>
      </w:r>
      <w:r w:rsidRPr="00B71998">
        <w:rPr>
          <w:rFonts w:ascii="宋体" w:eastAsia="宋体" w:hAnsi="宋体" w:cs="宋体" w:hint="eastAsia"/>
          <w:color w:val="000000" w:themeColor="text1"/>
          <w:kern w:val="0"/>
          <w:szCs w:val="21"/>
        </w:rPr>
        <w:t>劳动力计划。</w:t>
      </w:r>
    </w:p>
    <w:p w14:paraId="468525F4" w14:textId="7B77F01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(四)</w:t>
      </w:r>
      <w:r w:rsidRPr="00B71998">
        <w:rPr>
          <w:rFonts w:ascii="宋体" w:eastAsia="宋体" w:hAnsi="宋体" w:cs="宋体" w:hint="eastAsia"/>
          <w:color w:val="000000" w:themeColor="text1"/>
          <w:kern w:val="0"/>
          <w:szCs w:val="21"/>
          <w:lang w:val="zh-CN"/>
        </w:rPr>
        <w:t>施工工艺技术</w:t>
      </w:r>
    </w:p>
    <w:p w14:paraId="7D0DD57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技术参数：脚手架类型、搭设参数的选择，脚手架基础、架体、附墙支座及连</w:t>
      </w:r>
      <w:proofErr w:type="gramStart"/>
      <w:r w:rsidRPr="00B71998">
        <w:rPr>
          <w:rFonts w:ascii="宋体" w:eastAsia="宋体" w:hAnsi="宋体" w:cs="宋体" w:hint="eastAsia"/>
          <w:color w:val="000000" w:themeColor="text1"/>
          <w:kern w:val="0"/>
          <w:szCs w:val="21"/>
          <w:lang w:val="zh-CN"/>
        </w:rPr>
        <w:t>墙件设计</w:t>
      </w:r>
      <w:proofErr w:type="gramEnd"/>
      <w:r w:rsidRPr="00B71998">
        <w:rPr>
          <w:rFonts w:ascii="宋体" w:eastAsia="宋体" w:hAnsi="宋体" w:cs="宋体" w:hint="eastAsia"/>
          <w:color w:val="000000" w:themeColor="text1"/>
          <w:kern w:val="0"/>
          <w:szCs w:val="21"/>
          <w:lang w:val="zh-CN"/>
        </w:rPr>
        <w:t>等技术参数，动力设备的选择与设计参数，稳定承载计算等技术参数。</w:t>
      </w:r>
    </w:p>
    <w:p w14:paraId="16C3D9B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工艺流程：</w:t>
      </w:r>
      <w:r w:rsidRPr="00B71998">
        <w:rPr>
          <w:rFonts w:ascii="宋体" w:eastAsia="宋体" w:hAnsi="宋体" w:cs="宋体" w:hint="eastAsia"/>
          <w:color w:val="000000" w:themeColor="text1"/>
          <w:kern w:val="0"/>
          <w:szCs w:val="21"/>
        </w:rPr>
        <w:t>脚手架</w:t>
      </w:r>
      <w:r w:rsidRPr="00B71998">
        <w:rPr>
          <w:rFonts w:ascii="宋体" w:eastAsia="宋体" w:hAnsi="宋体" w:cs="宋体" w:hint="eastAsia"/>
          <w:color w:val="000000" w:themeColor="text1"/>
          <w:kern w:val="0"/>
          <w:szCs w:val="21"/>
          <w:lang w:val="zh-CN"/>
        </w:rPr>
        <w:t>搭设和安装、使用、升降及拆除工艺流程。</w:t>
      </w:r>
    </w:p>
    <w:p w14:paraId="72839858" w14:textId="0FAB183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施工方法及操作要求：脚手架搭设、构造措施(剪刀撑、周边拉结、基础设置及排水措施等)，附着式升降脚手架的安全装置(如防倾覆、防坠落、安全锁等)设置,安全防护设置,脚手架安装、使用、升降及拆除等。</w:t>
      </w:r>
    </w:p>
    <w:p w14:paraId="3D784C8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color w:val="000000" w:themeColor="text1"/>
          <w:kern w:val="0"/>
          <w:szCs w:val="21"/>
        </w:rPr>
        <w:t>4</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检查要求：</w:t>
      </w:r>
      <w:r w:rsidRPr="00B71998">
        <w:rPr>
          <w:rFonts w:ascii="宋体" w:eastAsia="宋体" w:hAnsi="宋体" w:cs="宋体" w:hint="eastAsia"/>
          <w:color w:val="000000" w:themeColor="text1"/>
          <w:kern w:val="0"/>
          <w:szCs w:val="21"/>
        </w:rPr>
        <w:t>脚手架</w:t>
      </w:r>
      <w:r w:rsidRPr="00B71998">
        <w:rPr>
          <w:rFonts w:ascii="宋体" w:eastAsia="宋体" w:hAnsi="宋体" w:cs="宋体" w:hint="eastAsia"/>
          <w:color w:val="000000" w:themeColor="text1"/>
          <w:kern w:val="0"/>
          <w:szCs w:val="21"/>
          <w:lang w:val="zh-CN"/>
        </w:rPr>
        <w:t>主要材料进场质量检查，阶段检查项目及内容。</w:t>
      </w:r>
    </w:p>
    <w:p w14:paraId="4B1C8187" w14:textId="6CF33BCC"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(五)</w:t>
      </w:r>
      <w:r w:rsidRPr="00B71998">
        <w:rPr>
          <w:rFonts w:ascii="宋体" w:eastAsia="宋体" w:hAnsi="宋体" w:cs="宋体" w:hint="eastAsia"/>
          <w:color w:val="000000" w:themeColor="text1"/>
          <w:kern w:val="0"/>
          <w:szCs w:val="21"/>
          <w:lang w:val="zh-CN"/>
        </w:rPr>
        <w:t>施工保证措施</w:t>
      </w:r>
    </w:p>
    <w:p w14:paraId="1FA1F18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1.组织保障措施：安全组织机构、安全保证体系及相应人员安全职责等。</w:t>
      </w:r>
    </w:p>
    <w:p w14:paraId="22BADD6C" w14:textId="77777777" w:rsidR="00B71998" w:rsidRPr="00B71998" w:rsidRDefault="00B71998" w:rsidP="00B71998">
      <w:pPr>
        <w:spacing w:line="340" w:lineRule="exact"/>
        <w:ind w:firstLineChars="200" w:firstLine="420"/>
        <w:rPr>
          <w:rFonts w:ascii="宋体" w:eastAsia="宋体" w:hAnsi="宋体"/>
          <w:color w:val="000000" w:themeColor="text1"/>
          <w:szCs w:val="21"/>
        </w:rPr>
      </w:pPr>
      <w:r w:rsidRPr="00B71998">
        <w:rPr>
          <w:rFonts w:ascii="宋体" w:eastAsia="宋体" w:hAnsi="宋体" w:cs="宋体" w:hint="eastAsia"/>
          <w:color w:val="000000" w:themeColor="text1"/>
          <w:kern w:val="0"/>
          <w:szCs w:val="21"/>
        </w:rPr>
        <w:t>2.技术措施：安全保证措施、质量技术保证措施、文明施工保证措施、环境保护措施、季节性施工保证措施等。</w:t>
      </w:r>
    </w:p>
    <w:p w14:paraId="75CD3FD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3.监测监控措施：</w:t>
      </w:r>
      <w:r w:rsidRPr="00B71998">
        <w:rPr>
          <w:rFonts w:ascii="宋体" w:eastAsia="宋体" w:hAnsi="宋体" w:cs="宋体" w:hint="eastAsia"/>
          <w:color w:val="000000" w:themeColor="text1"/>
          <w:kern w:val="0"/>
          <w:szCs w:val="21"/>
          <w:lang w:val="zh-CN"/>
        </w:rPr>
        <w:t>监测组织机构，监测范围、监测项目、监测方法、监测频率、预警值及控制值、巡视</w:t>
      </w:r>
      <w:r w:rsidRPr="00B71998">
        <w:rPr>
          <w:rFonts w:ascii="宋体" w:eastAsia="宋体" w:hAnsi="宋体" w:cs="宋体" w:hint="eastAsia"/>
          <w:color w:val="000000" w:themeColor="text1"/>
          <w:kern w:val="0"/>
          <w:szCs w:val="21"/>
        </w:rPr>
        <w:t>检查</w:t>
      </w:r>
      <w:r w:rsidRPr="00B71998">
        <w:rPr>
          <w:rFonts w:ascii="宋体" w:eastAsia="宋体" w:hAnsi="宋体" w:cs="宋体" w:hint="eastAsia"/>
          <w:color w:val="000000" w:themeColor="text1"/>
          <w:kern w:val="0"/>
          <w:szCs w:val="21"/>
          <w:lang w:val="zh-CN"/>
        </w:rPr>
        <w:t>、信息反馈，监测点布置图等。</w:t>
      </w:r>
    </w:p>
    <w:p w14:paraId="5E17F400" w14:textId="1021D9D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(六)</w:t>
      </w:r>
      <w:r w:rsidRPr="00B71998">
        <w:rPr>
          <w:rFonts w:ascii="宋体" w:eastAsia="宋体" w:hAnsi="宋体" w:cs="宋体" w:hint="eastAsia"/>
          <w:color w:val="000000" w:themeColor="text1"/>
          <w:kern w:val="0"/>
          <w:szCs w:val="21"/>
          <w:lang w:val="zh-CN"/>
        </w:rPr>
        <w:t>施工管理及作业人员配备和分工</w:t>
      </w:r>
    </w:p>
    <w:p w14:paraId="57F8816F" w14:textId="47BCA3D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施工管理人员：管理人员名单及岗位职责(如项目负责人、项目技术负责人、施工员、质量员、各班组长等)。</w:t>
      </w:r>
    </w:p>
    <w:p w14:paraId="738A6C9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专职安全人员：专职安全生产管理人员名单及岗位职责。</w:t>
      </w:r>
    </w:p>
    <w:p w14:paraId="2073F07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特种作业人员：</w:t>
      </w:r>
      <w:r w:rsidRPr="00B71998">
        <w:rPr>
          <w:rFonts w:ascii="宋体" w:eastAsia="宋体" w:hAnsi="宋体" w:cs="宋体" w:hint="eastAsia"/>
          <w:color w:val="000000" w:themeColor="text1"/>
          <w:kern w:val="0"/>
          <w:szCs w:val="21"/>
        </w:rPr>
        <w:t>脚手架</w:t>
      </w:r>
      <w:r w:rsidRPr="00B71998">
        <w:rPr>
          <w:rFonts w:ascii="宋体" w:eastAsia="宋体" w:hAnsi="宋体" w:cs="宋体" w:hint="eastAsia"/>
          <w:color w:val="000000" w:themeColor="text1"/>
          <w:kern w:val="0"/>
          <w:szCs w:val="21"/>
          <w:lang w:val="zh-CN"/>
        </w:rPr>
        <w:t>搭设、</w:t>
      </w:r>
      <w:r w:rsidRPr="00B71998">
        <w:rPr>
          <w:rFonts w:ascii="宋体" w:eastAsia="宋体" w:hAnsi="宋体" w:cs="宋体" w:hint="eastAsia"/>
          <w:color w:val="000000" w:themeColor="text1"/>
          <w:kern w:val="0"/>
          <w:szCs w:val="21"/>
        </w:rPr>
        <w:t>安装及拆除</w:t>
      </w:r>
      <w:r w:rsidRPr="00B71998">
        <w:rPr>
          <w:rFonts w:ascii="宋体" w:eastAsia="宋体" w:hAnsi="宋体" w:cs="宋体" w:hint="eastAsia"/>
          <w:color w:val="000000" w:themeColor="text1"/>
          <w:kern w:val="0"/>
          <w:szCs w:val="21"/>
          <w:lang w:val="zh-CN"/>
        </w:rPr>
        <w:t>人员持证人员名单及岗位职责。</w:t>
      </w:r>
    </w:p>
    <w:p w14:paraId="1ADBB29C" w14:textId="09A4989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其他作业人员：其他人员名单及岗位职责(与脚手架安装、拆除、管理有关的人员)。</w:t>
      </w:r>
    </w:p>
    <w:p w14:paraId="795FCDCE" w14:textId="5CFE90B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(七)</w:t>
      </w:r>
      <w:r w:rsidRPr="00B71998">
        <w:rPr>
          <w:rFonts w:ascii="宋体" w:eastAsia="宋体" w:hAnsi="宋体" w:cs="宋体" w:hint="eastAsia"/>
          <w:color w:val="000000" w:themeColor="text1"/>
          <w:kern w:val="0"/>
          <w:szCs w:val="21"/>
          <w:lang w:val="zh-CN"/>
        </w:rPr>
        <w:t>验收要求</w:t>
      </w:r>
    </w:p>
    <w:p w14:paraId="6B674E7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验收标准：根据</w:t>
      </w:r>
      <w:r w:rsidRPr="00B71998">
        <w:rPr>
          <w:rFonts w:ascii="宋体" w:eastAsia="宋体" w:hAnsi="宋体" w:cs="宋体" w:hint="eastAsia"/>
          <w:color w:val="000000" w:themeColor="text1"/>
          <w:kern w:val="0"/>
          <w:szCs w:val="21"/>
        </w:rPr>
        <w:t>脚手架类型确定</w:t>
      </w:r>
      <w:r w:rsidRPr="00B71998">
        <w:rPr>
          <w:rFonts w:ascii="宋体" w:eastAsia="宋体" w:hAnsi="宋体" w:cs="宋体" w:hint="eastAsia"/>
          <w:color w:val="000000" w:themeColor="text1"/>
          <w:kern w:val="0"/>
          <w:szCs w:val="21"/>
          <w:lang w:val="zh-CN"/>
        </w:rPr>
        <w:t>验收标准及验收条件。</w:t>
      </w:r>
    </w:p>
    <w:p w14:paraId="753959EE" w14:textId="4293483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验收程序：根据脚手架类型确定脚手架验收阶段、验收项目及验收人员(建设、施工、监理、监测等单位相关负责人)。</w:t>
      </w:r>
    </w:p>
    <w:p w14:paraId="343BFCA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验收内容：进场材料及构配件规格型号，构造要求，组装质量，</w:t>
      </w:r>
      <w:proofErr w:type="gramStart"/>
      <w:r w:rsidRPr="00B71998">
        <w:rPr>
          <w:rFonts w:ascii="宋体" w:eastAsia="宋体" w:hAnsi="宋体" w:cs="宋体" w:hint="eastAsia"/>
          <w:color w:val="000000" w:themeColor="text1"/>
          <w:kern w:val="0"/>
          <w:szCs w:val="21"/>
          <w:lang w:val="zh-CN"/>
        </w:rPr>
        <w:t>连墙件及</w:t>
      </w:r>
      <w:proofErr w:type="gramEnd"/>
      <w:r w:rsidRPr="00B71998">
        <w:rPr>
          <w:rFonts w:ascii="宋体" w:eastAsia="宋体" w:hAnsi="宋体" w:cs="宋体" w:hint="eastAsia"/>
          <w:color w:val="000000" w:themeColor="text1"/>
          <w:kern w:val="0"/>
          <w:szCs w:val="21"/>
          <w:lang w:val="zh-CN"/>
        </w:rPr>
        <w:t>附着支撑结构，防倾覆、防坠落、荷载控制系统及动力系统等装置。</w:t>
      </w:r>
    </w:p>
    <w:p w14:paraId="7C58F3AD" w14:textId="31F5E4E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(八)</w:t>
      </w:r>
      <w:r w:rsidRPr="00B71998">
        <w:rPr>
          <w:rFonts w:ascii="宋体" w:eastAsia="宋体" w:hAnsi="宋体" w:cs="宋体" w:hint="eastAsia"/>
          <w:color w:val="000000" w:themeColor="text1"/>
          <w:kern w:val="0"/>
          <w:szCs w:val="21"/>
          <w:lang w:val="zh-CN"/>
        </w:rPr>
        <w:t>应急处置措施</w:t>
      </w:r>
    </w:p>
    <w:p w14:paraId="7B891F9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lastRenderedPageBreak/>
        <w:t>1.应急处置领导小组组成与职责、应急救援小组组成与职责,包括抢险、安保、后勤、</w:t>
      </w:r>
      <w:proofErr w:type="gramStart"/>
      <w:r w:rsidRPr="00B71998">
        <w:rPr>
          <w:rFonts w:ascii="宋体" w:eastAsia="宋体" w:hAnsi="宋体" w:cs="宋体" w:hint="eastAsia"/>
          <w:color w:val="000000" w:themeColor="text1"/>
          <w:kern w:val="0"/>
          <w:szCs w:val="21"/>
        </w:rPr>
        <w:t>医</w:t>
      </w:r>
      <w:proofErr w:type="gramEnd"/>
      <w:r w:rsidRPr="00B71998">
        <w:rPr>
          <w:rFonts w:ascii="宋体" w:eastAsia="宋体" w:hAnsi="宋体" w:cs="宋体" w:hint="eastAsia"/>
          <w:color w:val="000000" w:themeColor="text1"/>
          <w:kern w:val="0"/>
          <w:szCs w:val="21"/>
        </w:rPr>
        <w:t>救、善后、应急救援工作流程、联系方式等。</w:t>
      </w:r>
    </w:p>
    <w:p w14:paraId="568DEBD9" w14:textId="5B7AE1A1"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1D9DD7C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3.救援医院信息(名称、电话、救援线路)。</w:t>
      </w:r>
    </w:p>
    <w:p w14:paraId="4B6A942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4.应急物资准备。</w:t>
      </w:r>
    </w:p>
    <w:p w14:paraId="52C266DF" w14:textId="5F80E015"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(九)计算书及相关施工图纸</w:t>
      </w:r>
    </w:p>
    <w:p w14:paraId="06F1568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脚手架计算书</w:t>
      </w:r>
    </w:p>
    <w:p w14:paraId="73912087" w14:textId="13B3F51C"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落地脚手架</w:t>
      </w:r>
      <w:r w:rsidRPr="00B71998">
        <w:rPr>
          <w:rFonts w:ascii="宋体" w:eastAsia="宋体" w:hAnsi="宋体" w:cs="宋体" w:hint="eastAsia"/>
          <w:color w:val="000000" w:themeColor="text1"/>
          <w:kern w:val="0"/>
          <w:szCs w:val="21"/>
        </w:rPr>
        <w:t>计算书：</w:t>
      </w:r>
      <w:proofErr w:type="gramStart"/>
      <w:r w:rsidRPr="00B71998">
        <w:rPr>
          <w:rFonts w:ascii="宋体" w:eastAsia="宋体" w:hAnsi="宋体" w:cs="宋体" w:hint="eastAsia"/>
          <w:color w:val="000000" w:themeColor="text1"/>
          <w:kern w:val="0"/>
          <w:szCs w:val="21"/>
        </w:rPr>
        <w:t>受弯构件</w:t>
      </w:r>
      <w:proofErr w:type="gramEnd"/>
      <w:r w:rsidRPr="00B71998">
        <w:rPr>
          <w:rFonts w:ascii="宋体" w:eastAsia="宋体" w:hAnsi="宋体" w:cs="宋体" w:hint="eastAsia"/>
          <w:color w:val="000000" w:themeColor="text1"/>
          <w:kern w:val="0"/>
          <w:szCs w:val="21"/>
        </w:rPr>
        <w:t>的强度和连接扣件的抗滑移、立杆稳定性、</w:t>
      </w:r>
      <w:proofErr w:type="gramStart"/>
      <w:r w:rsidRPr="00B71998">
        <w:rPr>
          <w:rFonts w:ascii="宋体" w:eastAsia="宋体" w:hAnsi="宋体" w:cs="宋体" w:hint="eastAsia"/>
          <w:color w:val="000000" w:themeColor="text1"/>
          <w:kern w:val="0"/>
          <w:szCs w:val="21"/>
        </w:rPr>
        <w:t>连墙件的</w:t>
      </w:r>
      <w:proofErr w:type="gramEnd"/>
      <w:r w:rsidRPr="00B71998">
        <w:rPr>
          <w:rFonts w:ascii="宋体" w:eastAsia="宋体" w:hAnsi="宋体" w:cs="宋体" w:hint="eastAsia"/>
          <w:color w:val="000000" w:themeColor="text1"/>
          <w:kern w:val="0"/>
          <w:szCs w:val="21"/>
        </w:rPr>
        <w:t>强度、稳定性和连接强度；落地架立杆地基承载力；悬挑架钢梁挠度；</w:t>
      </w:r>
    </w:p>
    <w:p w14:paraId="2199D0AF" w14:textId="13D61932"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(2)附着式脚手架计算书：架体结构的稳定计算(厂家提供)、支撑结构穿墙螺栓及螺栓孔混凝土局部承压计算、连接节点计算；</w:t>
      </w:r>
    </w:p>
    <w:p w14:paraId="24E783F2" w14:textId="3C97848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(3)吊篮计算：吊篮基础支撑结构承载力核算、抗倾覆验算、加高支架稳定性验算。</w:t>
      </w:r>
    </w:p>
    <w:p w14:paraId="60BDA17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相关设计图纸</w:t>
      </w:r>
    </w:p>
    <w:p w14:paraId="65E96305" w14:textId="20A2961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)脚手架平面布置、立(剖)</w:t>
      </w:r>
      <w:proofErr w:type="gramStart"/>
      <w:r w:rsidRPr="00B71998">
        <w:rPr>
          <w:rFonts w:ascii="宋体" w:eastAsia="宋体" w:hAnsi="宋体" w:cs="宋体" w:hint="eastAsia"/>
          <w:color w:val="000000" w:themeColor="text1"/>
          <w:kern w:val="0"/>
          <w:szCs w:val="21"/>
          <w:lang w:val="zh-CN"/>
        </w:rPr>
        <w:t>面图</w:t>
      </w:r>
      <w:proofErr w:type="gramEnd"/>
      <w:r w:rsidRPr="00B71998">
        <w:rPr>
          <w:rFonts w:ascii="宋体" w:eastAsia="宋体" w:hAnsi="宋体" w:cs="宋体" w:hint="eastAsia"/>
          <w:color w:val="000000" w:themeColor="text1"/>
          <w:kern w:val="0"/>
          <w:szCs w:val="21"/>
          <w:lang w:val="zh-CN"/>
        </w:rPr>
        <w:t>(含剪刀</w:t>
      </w:r>
      <w:proofErr w:type="gramStart"/>
      <w:r w:rsidRPr="00B71998">
        <w:rPr>
          <w:rFonts w:ascii="宋体" w:eastAsia="宋体" w:hAnsi="宋体" w:cs="宋体" w:hint="eastAsia"/>
          <w:color w:val="000000" w:themeColor="text1"/>
          <w:kern w:val="0"/>
          <w:szCs w:val="21"/>
          <w:lang w:val="zh-CN"/>
        </w:rPr>
        <w:t>撑</w:t>
      </w:r>
      <w:proofErr w:type="gramEnd"/>
      <w:r w:rsidRPr="00B71998">
        <w:rPr>
          <w:rFonts w:ascii="宋体" w:eastAsia="宋体" w:hAnsi="宋体" w:cs="宋体" w:hint="eastAsia"/>
          <w:color w:val="000000" w:themeColor="text1"/>
          <w:kern w:val="0"/>
          <w:szCs w:val="21"/>
          <w:lang w:val="zh-CN"/>
        </w:rPr>
        <w:t>布置)，脚手架基础节点图，</w:t>
      </w:r>
      <w:proofErr w:type="gramStart"/>
      <w:r w:rsidRPr="00B71998">
        <w:rPr>
          <w:rFonts w:ascii="宋体" w:eastAsia="宋体" w:hAnsi="宋体" w:cs="宋体" w:hint="eastAsia"/>
          <w:color w:val="000000" w:themeColor="text1"/>
          <w:kern w:val="0"/>
          <w:szCs w:val="21"/>
          <w:lang w:val="zh-CN"/>
        </w:rPr>
        <w:t>连墙件布置图</w:t>
      </w:r>
      <w:proofErr w:type="gramEnd"/>
      <w:r w:rsidRPr="00B71998">
        <w:rPr>
          <w:rFonts w:ascii="宋体" w:eastAsia="宋体" w:hAnsi="宋体" w:cs="宋体" w:hint="eastAsia"/>
          <w:color w:val="000000" w:themeColor="text1"/>
          <w:kern w:val="0"/>
          <w:szCs w:val="21"/>
          <w:lang w:val="zh-CN"/>
        </w:rPr>
        <w:t>及节点详图，塔机、施工升降机及其他特殊部位布置及构造图等。</w:t>
      </w:r>
    </w:p>
    <w:p w14:paraId="4588A782" w14:textId="6C6911F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)吊篮平面布置、全剖面图，非标吊篮节点图(包括非标支腿、支腿固定稳定措施、钢丝绳非正常固定措施)，施工升降机及其他特殊部位(电梯间、高低跨、流水段)布置及构造图等。</w:t>
      </w:r>
    </w:p>
    <w:p w14:paraId="268F0743" w14:textId="726DA4EB"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五、拆除工程</w:t>
      </w:r>
    </w:p>
    <w:p w14:paraId="5816516E" w14:textId="47F0118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proofErr w:type="gramStart"/>
      <w:r w:rsidRPr="00B71998">
        <w:rPr>
          <w:rFonts w:ascii="宋体" w:eastAsia="宋体" w:hAnsi="宋体" w:cs="宋体" w:hint="eastAsia"/>
          <w:color w:val="000000" w:themeColor="text1"/>
          <w:kern w:val="0"/>
          <w:szCs w:val="21"/>
          <w:lang w:val="zh-CN"/>
        </w:rPr>
        <w:t>一</w:t>
      </w:r>
      <w:proofErr w:type="gramEnd"/>
      <w:r w:rsidRPr="00B71998">
        <w:rPr>
          <w:rFonts w:ascii="宋体" w:eastAsia="宋体" w:hAnsi="宋体" w:cs="宋体" w:hint="eastAsia"/>
          <w:color w:val="000000" w:themeColor="text1"/>
          <w:kern w:val="0"/>
          <w:szCs w:val="21"/>
          <w:lang w:val="zh-CN"/>
        </w:rPr>
        <w:t>)工程概况</w:t>
      </w:r>
    </w:p>
    <w:p w14:paraId="6B3EDCB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1.拆除工程概况和特点：本</w:t>
      </w:r>
      <w:r w:rsidRPr="00B71998">
        <w:rPr>
          <w:rFonts w:ascii="宋体" w:eastAsia="宋体" w:hAnsi="宋体" w:cs="宋体" w:hint="eastAsia"/>
          <w:color w:val="000000" w:themeColor="text1"/>
          <w:kern w:val="0"/>
          <w:szCs w:val="21"/>
          <w:lang w:val="zh-CN"/>
        </w:rPr>
        <w:t>工程及拆除工程概况，</w:t>
      </w:r>
      <w:r w:rsidRPr="00B71998">
        <w:rPr>
          <w:rFonts w:ascii="宋体" w:eastAsia="宋体" w:hAnsi="宋体" w:cs="宋体" w:hint="eastAsia"/>
          <w:color w:val="000000" w:themeColor="text1"/>
          <w:kern w:val="0"/>
          <w:szCs w:val="21"/>
        </w:rPr>
        <w:t>工程所在位置、场地情况等，各拟拆除物的平面尺寸、结构形式、层数、跨径、面积、高度或深度等，结构特征、结构性能状况，电力、燃气、热力等地上地下管线分布及使用状况等。</w:t>
      </w:r>
    </w:p>
    <w:p w14:paraId="65A69765" w14:textId="537DD3C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2.施工平面布置：</w:t>
      </w:r>
      <w:r w:rsidRPr="00B71998">
        <w:rPr>
          <w:rFonts w:ascii="宋体" w:eastAsia="宋体" w:hAnsi="宋体" w:cs="宋体" w:hint="eastAsia"/>
          <w:color w:val="000000" w:themeColor="text1"/>
          <w:kern w:val="0"/>
          <w:szCs w:val="21"/>
          <w:lang w:val="zh-CN"/>
        </w:rPr>
        <w:t>拆除阶段的施工总平面布置(包括周边建筑距离、道路、安全防护设施搭设位置、临时用电设施、消防设施、临时办公生活区、废弃材料堆放位置、机械行走路线,拆除区域的主要通道和出入口)。</w:t>
      </w:r>
    </w:p>
    <w:p w14:paraId="430AF70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3.周边环境条件</w:t>
      </w:r>
    </w:p>
    <w:p w14:paraId="16B297C4" w14:textId="7EDB6AF9"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(1)毗邻建(构)筑物、道路、管线(包括供水、排水、燃气、热力、供电、通信、消防等)、树木和设施等与拆除工程的位置关系；改造工程局部拆除结构和保留结构的位置关系。</w:t>
      </w:r>
    </w:p>
    <w:p w14:paraId="5C74E8BB" w14:textId="6414E088"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(2)毗邻建(构)筑物和设施的重要程度和特殊要求、层数、高度(深度)、结构形式、基础形式、基础埋深、建设及竣工时间、现状情况等。</w:t>
      </w:r>
    </w:p>
    <w:p w14:paraId="0C11466C" w14:textId="13CC38B4"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(3)施工平面图、断面图等应按规范绘制，环境复杂时，还应标注毗邻建(构)筑物的详细情况，并说明施工振动、噪声、粉尘等有害效应的控制要求。</w:t>
      </w:r>
    </w:p>
    <w:p w14:paraId="0DC753B6" w14:textId="75D7FE6B"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4.施工要求：</w:t>
      </w:r>
      <w:r w:rsidRPr="00B71998">
        <w:rPr>
          <w:rFonts w:ascii="宋体" w:eastAsia="宋体" w:hAnsi="宋体" w:cs="宋体" w:hint="eastAsia"/>
          <w:color w:val="000000" w:themeColor="text1"/>
          <w:kern w:val="0"/>
          <w:szCs w:val="21"/>
          <w:lang w:val="zh-CN"/>
        </w:rPr>
        <w:t>明确安全质量目标要求，工期要求(本工程开工日期、计划竣工日期)。</w:t>
      </w:r>
    </w:p>
    <w:p w14:paraId="32E3229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.风险辨识与分级：风险因素辨识及拆除安全风险分级。</w:t>
      </w:r>
    </w:p>
    <w:p w14:paraId="4EB3D56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6</w:t>
      </w:r>
      <w:r w:rsidRPr="00B71998">
        <w:rPr>
          <w:rFonts w:ascii="宋体" w:eastAsia="宋体" w:hAnsi="宋体" w:cs="宋体" w:hint="eastAsia"/>
          <w:color w:val="000000" w:themeColor="text1"/>
          <w:kern w:val="0"/>
          <w:szCs w:val="21"/>
          <w:lang w:val="zh-CN"/>
        </w:rPr>
        <w:t>.参建各方责任主体单位。</w:t>
      </w:r>
    </w:p>
    <w:p w14:paraId="640E8743" w14:textId="43A996A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(二)编制依据</w:t>
      </w:r>
    </w:p>
    <w:p w14:paraId="1C68140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w:t>
      </w:r>
      <w:r w:rsidRPr="00B71998">
        <w:rPr>
          <w:rFonts w:ascii="宋体" w:eastAsia="宋体" w:hAnsi="宋体" w:cs="宋体" w:hint="eastAsia"/>
          <w:color w:val="000000" w:themeColor="text1"/>
          <w:kern w:val="0"/>
          <w:szCs w:val="21"/>
        </w:rPr>
        <w:t>法律依据：</w:t>
      </w:r>
      <w:r w:rsidRPr="00B71998">
        <w:rPr>
          <w:rFonts w:ascii="宋体" w:eastAsia="宋体" w:hAnsi="宋体" w:cs="宋体" w:hint="eastAsia"/>
          <w:color w:val="000000" w:themeColor="text1"/>
          <w:kern w:val="0"/>
          <w:szCs w:val="21"/>
          <w:lang w:val="zh-CN"/>
        </w:rPr>
        <w:t>拆除工程所依据的相关法律、法规、规范性文件、标准、规范等。</w:t>
      </w:r>
    </w:p>
    <w:p w14:paraId="5FD5C9C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项目文件：包括施工合同</w:t>
      </w:r>
      <w:r w:rsidRPr="00B71998">
        <w:rPr>
          <w:rFonts w:ascii="宋体" w:eastAsia="宋体" w:hAnsi="宋体" w:cs="宋体" w:hint="eastAsia"/>
          <w:color w:val="000000" w:themeColor="text1"/>
          <w:kern w:val="0"/>
          <w:szCs w:val="21"/>
        </w:rPr>
        <w:t>(施工承包模式)</w:t>
      </w:r>
      <w:r w:rsidRPr="00B71998">
        <w:rPr>
          <w:rFonts w:ascii="宋体" w:eastAsia="宋体" w:hAnsi="宋体" w:cs="宋体" w:hint="eastAsia"/>
          <w:color w:val="000000" w:themeColor="text1"/>
          <w:kern w:val="0"/>
          <w:szCs w:val="21"/>
          <w:lang w:val="zh-CN"/>
        </w:rPr>
        <w:t>、拆除结构设计资料、结构鉴定资料、拆除设备操作手册或说明书、现场勘查资料、业主规定等。</w:t>
      </w:r>
    </w:p>
    <w:p w14:paraId="27A9D03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w:t>
      </w:r>
      <w:r w:rsidRPr="00B71998">
        <w:rPr>
          <w:rFonts w:ascii="宋体" w:eastAsia="宋体" w:hAnsi="宋体" w:cs="宋体" w:hint="eastAsia"/>
          <w:color w:val="000000" w:themeColor="text1"/>
          <w:kern w:val="0"/>
          <w:szCs w:val="21"/>
        </w:rPr>
        <w:t>组织</w:t>
      </w:r>
      <w:r w:rsidRPr="00B71998">
        <w:rPr>
          <w:rFonts w:ascii="宋体" w:eastAsia="宋体" w:hAnsi="宋体" w:cs="宋体" w:hint="eastAsia"/>
          <w:color w:val="000000" w:themeColor="text1"/>
          <w:kern w:val="0"/>
          <w:szCs w:val="21"/>
          <w:lang w:val="zh-CN"/>
        </w:rPr>
        <w:t>设计等。</w:t>
      </w:r>
    </w:p>
    <w:p w14:paraId="38A4FB43" w14:textId="6868D3A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(三)施工计划</w:t>
      </w:r>
    </w:p>
    <w:p w14:paraId="2C47FEC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1.施工进度计划：总体施工方案及各工序施工方案,施工总体流程、施工顺序。</w:t>
      </w:r>
    </w:p>
    <w:p w14:paraId="6106C08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lastRenderedPageBreak/>
        <w:t>2.材料与设备计划等：拆除工程所选用的材料和设备进出场明细表。</w:t>
      </w:r>
    </w:p>
    <w:p w14:paraId="5B160FB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3.劳动力计划。</w:t>
      </w:r>
    </w:p>
    <w:p w14:paraId="78665458" w14:textId="0DC8621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(四)施工工艺技术</w:t>
      </w:r>
    </w:p>
    <w:p w14:paraId="08BEA4E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1.技术参数：拟拆除建、构筑物的结构参数及解体、清运、防护设施、关键设备及爆破拆除设计等技术参数。</w:t>
      </w:r>
    </w:p>
    <w:p w14:paraId="14C8681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2.工艺流程：拆除工程总的施工工艺流程和主要施工方法的施工工艺流程；拆除工程整体、单体或局部的拆除顺序。</w:t>
      </w:r>
    </w:p>
    <w:p w14:paraId="674EFD9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3.施工方法及操作要求：人工、机械、爆破和静力破碎等各种拆除施工方法的工艺流程、要点，常见问题及预防、处理措施。</w:t>
      </w:r>
    </w:p>
    <w:p w14:paraId="5C63A0F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4.检查要求：拆除工程所用的主要材料、设备进场质量检查、抽检；拆除前及施工过程中对照专项施工方案有关检查内容等。</w:t>
      </w:r>
    </w:p>
    <w:p w14:paraId="7523CB8B" w14:textId="5F8F03D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(五)施工保证措施</w:t>
      </w:r>
    </w:p>
    <w:p w14:paraId="7944983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1.组织保障措施：安全组织机构、安全保证体系及相应人员安全职责等。</w:t>
      </w:r>
    </w:p>
    <w:p w14:paraId="578F840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2.技术措施：安全保证措施、质量技术保证措施、文明施工保证措施、环境保护措施、季节施工保证措施等。</w:t>
      </w:r>
    </w:p>
    <w:p w14:paraId="37C85CC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3.监测监控措施：描述监测点的设置、监测仪器设备和人员的配备、监测方式方法、信息反馈等。</w:t>
      </w:r>
    </w:p>
    <w:p w14:paraId="1C9D0C07" w14:textId="353AED5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(六)施工管理及作业人员配备和分工</w:t>
      </w:r>
    </w:p>
    <w:p w14:paraId="4FE31D11" w14:textId="73DD46B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1.施工管理人员：管理人员名单及岗位职责(如项目负责人、项目技术负责人、施工员、质量员、各班组长等)。</w:t>
      </w:r>
    </w:p>
    <w:p w14:paraId="56DEFBA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2.专职安全人员：专职安全生产管理人员名单及岗位职责。</w:t>
      </w:r>
    </w:p>
    <w:p w14:paraId="436A084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3.特种作业人员：特种作业人员持证人员名单及岗位职责。</w:t>
      </w:r>
    </w:p>
    <w:p w14:paraId="55CC128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4.其他作业人员：其他人员名单及岗位职责。</w:t>
      </w:r>
    </w:p>
    <w:p w14:paraId="10EFF8F3" w14:textId="7C9AC3D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(七)验收要求</w:t>
      </w:r>
    </w:p>
    <w:p w14:paraId="612E3A5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1.验收标准：根据施工工艺明确相关验收标准及验收条件。</w:t>
      </w:r>
    </w:p>
    <w:p w14:paraId="458056E5" w14:textId="222DD02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2.验收程序及人员：具体验收程序，确定验收人员组成(施工、监理、监测等单位相关负责人)。</w:t>
      </w:r>
    </w:p>
    <w:p w14:paraId="679279B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3.验收内容：明确局部拆除保留结构、作业平台承载结构变形控制值；明确防护设施、拟拆除物的稳定状态控制标准。</w:t>
      </w:r>
    </w:p>
    <w:p w14:paraId="79552CBC" w14:textId="3AC4C97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(八)应急处置措施</w:t>
      </w:r>
    </w:p>
    <w:p w14:paraId="53A229C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1.应急救援领导小组组成与职责、应急救援小组组成与职责,包括抢险、安保、后勤、</w:t>
      </w:r>
      <w:proofErr w:type="gramStart"/>
      <w:r w:rsidRPr="00B71998">
        <w:rPr>
          <w:rFonts w:ascii="宋体" w:eastAsia="宋体" w:hAnsi="宋体" w:cs="宋体" w:hint="eastAsia"/>
          <w:color w:val="000000" w:themeColor="text1"/>
          <w:kern w:val="0"/>
          <w:szCs w:val="21"/>
          <w:lang w:val="zh-CN"/>
        </w:rPr>
        <w:t>医</w:t>
      </w:r>
      <w:proofErr w:type="gramEnd"/>
      <w:r w:rsidRPr="00B71998">
        <w:rPr>
          <w:rFonts w:ascii="宋体" w:eastAsia="宋体" w:hAnsi="宋体" w:cs="宋体" w:hint="eastAsia"/>
          <w:color w:val="000000" w:themeColor="text1"/>
          <w:kern w:val="0"/>
          <w:szCs w:val="21"/>
          <w:lang w:val="zh-CN"/>
        </w:rPr>
        <w:t>救、善后、应急救援工作流程、联系方式等。</w:t>
      </w:r>
    </w:p>
    <w:p w14:paraId="0F2965FA" w14:textId="6C2C0DA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w:t>
      </w:r>
      <w:r w:rsidRPr="00B71998">
        <w:rPr>
          <w:rFonts w:ascii="宋体" w:eastAsia="宋体" w:hAnsi="宋体" w:cs="宋体" w:hint="eastAsia"/>
          <w:color w:val="000000" w:themeColor="text1"/>
          <w:kern w:val="0"/>
          <w:szCs w:val="21"/>
        </w:rPr>
        <w:t>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4239E18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w:t>
      </w:r>
      <w:proofErr w:type="gramStart"/>
      <w:r w:rsidRPr="00B71998">
        <w:rPr>
          <w:rFonts w:ascii="宋体" w:eastAsia="宋体" w:hAnsi="宋体" w:cs="宋体" w:hint="eastAsia"/>
          <w:color w:val="000000" w:themeColor="text1"/>
          <w:kern w:val="0"/>
          <w:szCs w:val="21"/>
          <w:lang w:val="zh-CN"/>
        </w:rPr>
        <w:t>周边建</w:t>
      </w:r>
      <w:proofErr w:type="gramEnd"/>
      <w:r w:rsidRPr="00B71998">
        <w:rPr>
          <w:rFonts w:ascii="宋体" w:eastAsia="宋体" w:hAnsi="宋体" w:cs="宋体" w:hint="eastAsia"/>
          <w:color w:val="000000" w:themeColor="text1"/>
          <w:kern w:val="0"/>
          <w:szCs w:val="21"/>
          <w:lang w:val="zh-CN"/>
        </w:rPr>
        <w:t>构筑物、道路、地上地下管线等产权单位各方联系方式、救援医院信息(名称、电话、救援线路)。</w:t>
      </w:r>
    </w:p>
    <w:p w14:paraId="418D598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4.应急物资准备。</w:t>
      </w:r>
    </w:p>
    <w:p w14:paraId="66B12C78" w14:textId="17F3BBF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(九)计算书及相关施工图纸</w:t>
      </w:r>
    </w:p>
    <w:p w14:paraId="3603E4E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1.吊运计算,见“三、起重吊装及安装拆卸工程”的计算要求，移动式拆除机械底部受力的结构承载能力计算书，临时支撑计算书，爆破拆除时的爆破计算书。</w:t>
      </w:r>
    </w:p>
    <w:p w14:paraId="4E71BF5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2.相关图纸。</w:t>
      </w:r>
    </w:p>
    <w:p w14:paraId="4B70AF42" w14:textId="77777777"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六、暗挖工程</w:t>
      </w:r>
    </w:p>
    <w:p w14:paraId="3D005071" w14:textId="189CF9F1"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w:t>
      </w:r>
      <w:proofErr w:type="gramStart"/>
      <w:r w:rsidRPr="00B71998">
        <w:rPr>
          <w:rFonts w:ascii="宋体" w:eastAsia="宋体" w:hAnsi="宋体" w:cs="黑体" w:hint="eastAsia"/>
          <w:color w:val="000000" w:themeColor="text1"/>
          <w:kern w:val="0"/>
          <w:szCs w:val="21"/>
        </w:rPr>
        <w:t>一</w:t>
      </w:r>
      <w:proofErr w:type="gramEnd"/>
      <w:r w:rsidRPr="00B71998">
        <w:rPr>
          <w:rFonts w:ascii="宋体" w:eastAsia="宋体" w:hAnsi="宋体" w:cs="黑体" w:hint="eastAsia"/>
          <w:color w:val="000000" w:themeColor="text1"/>
          <w:kern w:val="0"/>
          <w:szCs w:val="21"/>
        </w:rPr>
        <w:t>)</w:t>
      </w:r>
      <w:r w:rsidRPr="00B71998">
        <w:rPr>
          <w:rFonts w:ascii="宋体" w:eastAsia="宋体" w:hAnsi="宋体" w:cs="黑体" w:hint="eastAsia"/>
          <w:color w:val="000000" w:themeColor="text1"/>
          <w:kern w:val="0"/>
          <w:szCs w:val="21"/>
          <w:lang w:val="zh-CN"/>
        </w:rPr>
        <w:t>工程概况</w:t>
      </w:r>
    </w:p>
    <w:p w14:paraId="501AD43E" w14:textId="3A263DBB"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1.暗挖工程</w:t>
      </w:r>
      <w:r w:rsidRPr="00B71998">
        <w:rPr>
          <w:rFonts w:ascii="宋体" w:eastAsia="宋体" w:hAnsi="宋体" w:cs="仿宋_GB2312" w:hint="eastAsia"/>
          <w:color w:val="000000" w:themeColor="text1"/>
          <w:kern w:val="0"/>
          <w:szCs w:val="21"/>
          <w:lang w:val="zh-CN"/>
        </w:rPr>
        <w:t>概况</w:t>
      </w:r>
      <w:r w:rsidRPr="00B71998">
        <w:rPr>
          <w:rFonts w:ascii="宋体" w:eastAsia="宋体" w:hAnsi="宋体" w:cs="仿宋_GB2312" w:hint="eastAsia"/>
          <w:color w:val="000000" w:themeColor="text1"/>
          <w:kern w:val="0"/>
          <w:szCs w:val="21"/>
        </w:rPr>
        <w:t>和特点：工程所在位置、设计概况与工程规模(结构形式、尺寸、埋深等)、开工时间及计划完工时间等</w:t>
      </w:r>
      <w:r w:rsidRPr="00B71998">
        <w:rPr>
          <w:rFonts w:ascii="宋体" w:eastAsia="宋体" w:hAnsi="宋体" w:cs="仿宋_GB2312" w:hint="eastAsia"/>
          <w:color w:val="000000" w:themeColor="text1"/>
          <w:kern w:val="0"/>
          <w:szCs w:val="21"/>
          <w:lang w:val="zh-CN"/>
        </w:rPr>
        <w:t>。</w:t>
      </w:r>
    </w:p>
    <w:p w14:paraId="304D3C85" w14:textId="6FED2872"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lastRenderedPageBreak/>
        <w:t>2.工程地质与水文地质条件：与工程有关的地层描述(包括名称、厚度、状态、性质、物理力学参数等)。含水层的类型，含水层的厚度及顶、底板标高，含水层的富水性、渗透性、补给与排泄条件，各含水层之间的水力联系，地下水位标高及动态变化。绘制地层剖面图，应展示工程所处的地质、地下水环境，并标注结构位置。</w:t>
      </w:r>
    </w:p>
    <w:p w14:paraId="1E1786AC"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3.施工平面布置：拟建工程区域、生活区与办公区、道路、加工区域、材料堆场、机械设备、临水、临电、消防的布置等，在施工现场显著位置公告危大工程名称、施工时间和具体责任人员，危险区域安全警示标志。</w:t>
      </w:r>
    </w:p>
    <w:p w14:paraId="07962B7C"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4.</w:t>
      </w:r>
      <w:r w:rsidRPr="00B71998">
        <w:rPr>
          <w:rFonts w:ascii="宋体" w:eastAsia="宋体" w:hAnsi="宋体" w:cs="仿宋_GB2312" w:hint="eastAsia"/>
          <w:color w:val="000000" w:themeColor="text1"/>
          <w:kern w:val="0"/>
          <w:szCs w:val="21"/>
          <w:lang w:val="zh-CN"/>
        </w:rPr>
        <w:t>周边环境条件：</w:t>
      </w:r>
    </w:p>
    <w:p w14:paraId="270EF3F6" w14:textId="38323315"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lang w:val="zh-CN"/>
        </w:rPr>
        <w:t>(</w:t>
      </w:r>
      <w:r w:rsidRPr="00B71998">
        <w:rPr>
          <w:rFonts w:ascii="宋体" w:eastAsia="宋体" w:hAnsi="宋体" w:cs="仿宋_GB2312" w:hint="eastAsia"/>
          <w:color w:val="000000" w:themeColor="text1"/>
          <w:kern w:val="0"/>
          <w:szCs w:val="21"/>
        </w:rPr>
        <w:t>1</w:t>
      </w:r>
      <w:r w:rsidRPr="00B71998">
        <w:rPr>
          <w:rFonts w:ascii="宋体" w:eastAsia="宋体" w:hAnsi="宋体" w:cs="仿宋_GB2312" w:hint="eastAsia"/>
          <w:color w:val="000000" w:themeColor="text1"/>
          <w:kern w:val="0"/>
          <w:szCs w:val="21"/>
          <w:lang w:val="zh-CN"/>
        </w:rPr>
        <w:t>)周边环境与工程的位置关系平面图、剖面图，并标注周边环境的类型。</w:t>
      </w:r>
    </w:p>
    <w:p w14:paraId="03B1FBE3" w14:textId="6B770AA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lang w:val="zh-CN"/>
        </w:rPr>
        <w:t>(</w:t>
      </w:r>
      <w:r w:rsidRPr="00B71998">
        <w:rPr>
          <w:rFonts w:ascii="宋体" w:eastAsia="宋体" w:hAnsi="宋体" w:cs="仿宋_GB2312" w:hint="eastAsia"/>
          <w:color w:val="000000" w:themeColor="text1"/>
          <w:kern w:val="0"/>
          <w:szCs w:val="21"/>
        </w:rPr>
        <w:t>2</w:t>
      </w:r>
      <w:r w:rsidRPr="00B71998">
        <w:rPr>
          <w:rFonts w:ascii="宋体" w:eastAsia="宋体" w:hAnsi="宋体" w:cs="仿宋_GB2312" w:hint="eastAsia"/>
          <w:color w:val="000000" w:themeColor="text1"/>
          <w:kern w:val="0"/>
          <w:szCs w:val="21"/>
          <w:lang w:val="zh-CN"/>
        </w:rPr>
        <w:t>)邻近建(构)筑物的工程重要性、层数、结构形式、基础形式、基础埋深、建设及竣工时间、结构完好情况及使用状况。</w:t>
      </w:r>
    </w:p>
    <w:p w14:paraId="5E18ECEF" w14:textId="50B9555D"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lang w:val="zh-CN"/>
        </w:rPr>
        <w:t>(</w:t>
      </w:r>
      <w:r w:rsidRPr="00B71998">
        <w:rPr>
          <w:rFonts w:ascii="宋体" w:eastAsia="宋体" w:hAnsi="宋体" w:cs="仿宋_GB2312" w:hint="eastAsia"/>
          <w:color w:val="000000" w:themeColor="text1"/>
          <w:kern w:val="0"/>
          <w:szCs w:val="21"/>
        </w:rPr>
        <w:t>3</w:t>
      </w:r>
      <w:r w:rsidRPr="00B71998">
        <w:rPr>
          <w:rFonts w:ascii="宋体" w:eastAsia="宋体" w:hAnsi="宋体" w:cs="仿宋_GB2312" w:hint="eastAsia"/>
          <w:color w:val="000000" w:themeColor="text1"/>
          <w:kern w:val="0"/>
          <w:szCs w:val="21"/>
          <w:lang w:val="zh-CN"/>
        </w:rPr>
        <w:t>)邻近道路的重要性、交通负载量、道路特征、使用情况。</w:t>
      </w:r>
    </w:p>
    <w:p w14:paraId="7D4672E0" w14:textId="70AAA555"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lang w:val="zh-CN"/>
        </w:rPr>
        <w:t>(</w:t>
      </w:r>
      <w:r w:rsidRPr="00B71998">
        <w:rPr>
          <w:rFonts w:ascii="宋体" w:eastAsia="宋体" w:hAnsi="宋体" w:cs="仿宋_GB2312" w:hint="eastAsia"/>
          <w:color w:val="000000" w:themeColor="text1"/>
          <w:kern w:val="0"/>
          <w:szCs w:val="21"/>
        </w:rPr>
        <w:t>4</w:t>
      </w:r>
      <w:r w:rsidRPr="00B71998">
        <w:rPr>
          <w:rFonts w:ascii="宋体" w:eastAsia="宋体" w:hAnsi="宋体" w:cs="仿宋_GB2312" w:hint="eastAsia"/>
          <w:color w:val="000000" w:themeColor="text1"/>
          <w:kern w:val="0"/>
          <w:szCs w:val="21"/>
          <w:lang w:val="zh-CN"/>
        </w:rPr>
        <w:t>)地下管线(包括供水、排水、燃气、热力、供电、通信、消防等)的重要性、特征、埋置深度、使用情况。</w:t>
      </w:r>
    </w:p>
    <w:p w14:paraId="12B1E45A" w14:textId="4EDA54B1"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(5)</w:t>
      </w:r>
      <w:r w:rsidRPr="00B71998">
        <w:rPr>
          <w:rFonts w:ascii="宋体" w:eastAsia="宋体" w:hAnsi="宋体" w:cs="仿宋_GB2312" w:hint="eastAsia"/>
          <w:color w:val="000000" w:themeColor="text1"/>
          <w:kern w:val="0"/>
          <w:szCs w:val="21"/>
          <w:lang w:val="zh-CN"/>
        </w:rPr>
        <w:t>地表水系的重要性、性质、防渗情况、水位、对暗挖工程的影响程度等。</w:t>
      </w:r>
    </w:p>
    <w:p w14:paraId="4D92169A" w14:textId="15103643"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5.</w:t>
      </w:r>
      <w:r w:rsidRPr="00B71998">
        <w:rPr>
          <w:rFonts w:ascii="宋体" w:eastAsia="宋体" w:hAnsi="宋体" w:cs="仿宋_GB2312" w:hint="eastAsia"/>
          <w:color w:val="000000" w:themeColor="text1"/>
          <w:kern w:val="0"/>
          <w:szCs w:val="21"/>
          <w:lang w:val="zh-CN"/>
        </w:rPr>
        <w:t>施工要求：明确质量安全目标要求，工期要求(本工程开工日期、计划竣工日期)，暗挖工程计划开工日期、计划完工日期。</w:t>
      </w:r>
    </w:p>
    <w:p w14:paraId="7879FDD7"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6.</w:t>
      </w:r>
      <w:r w:rsidRPr="00B71998">
        <w:rPr>
          <w:rFonts w:ascii="宋体" w:eastAsia="宋体" w:hAnsi="宋体" w:cs="仿宋_GB2312" w:hint="eastAsia"/>
          <w:color w:val="000000" w:themeColor="text1"/>
          <w:kern w:val="0"/>
          <w:szCs w:val="21"/>
          <w:lang w:val="zh-CN"/>
        </w:rPr>
        <w:t>风险辨识与分级：风险因素辨识及暗挖工程安全风险分级。</w:t>
      </w:r>
    </w:p>
    <w:p w14:paraId="7B0C1085"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7</w:t>
      </w:r>
      <w:r w:rsidRPr="00B71998">
        <w:rPr>
          <w:rFonts w:ascii="宋体" w:eastAsia="宋体" w:hAnsi="宋体" w:cs="仿宋_GB2312" w:hint="eastAsia"/>
          <w:color w:val="000000" w:themeColor="text1"/>
          <w:kern w:val="0"/>
          <w:szCs w:val="21"/>
          <w:lang w:val="zh-CN"/>
        </w:rPr>
        <w:t>.参建各方责任主体单位。</w:t>
      </w:r>
    </w:p>
    <w:p w14:paraId="18E2C26B" w14:textId="213CEE42"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(二)</w:t>
      </w:r>
      <w:r w:rsidRPr="00B71998">
        <w:rPr>
          <w:rFonts w:ascii="宋体" w:eastAsia="宋体" w:hAnsi="宋体" w:cs="黑体" w:hint="eastAsia"/>
          <w:color w:val="000000" w:themeColor="text1"/>
          <w:kern w:val="0"/>
          <w:szCs w:val="21"/>
          <w:lang w:val="zh-CN"/>
        </w:rPr>
        <w:t>编制依据</w:t>
      </w:r>
    </w:p>
    <w:p w14:paraId="4E493F56" w14:textId="77777777" w:rsidR="00B71998" w:rsidRPr="00B71998" w:rsidRDefault="00B71998" w:rsidP="00B71998">
      <w:pPr>
        <w:spacing w:line="340" w:lineRule="exact"/>
        <w:ind w:firstLineChars="200" w:firstLine="420"/>
        <w:jc w:val="left"/>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1.法律依据：暗挖工程所依据的相关法律、法规、规范性文件</w:t>
      </w:r>
      <w:r w:rsidRPr="00B71998">
        <w:rPr>
          <w:rFonts w:ascii="宋体" w:eastAsia="宋体" w:hAnsi="宋体" w:cs="宋体" w:hint="eastAsia"/>
          <w:color w:val="000000" w:themeColor="text1"/>
          <w:kern w:val="0"/>
          <w:szCs w:val="21"/>
          <w:lang w:val="zh-CN"/>
        </w:rPr>
        <w:t>、标准、规范等</w:t>
      </w:r>
      <w:r w:rsidRPr="00B71998">
        <w:rPr>
          <w:rFonts w:ascii="宋体" w:eastAsia="宋体" w:hAnsi="宋体" w:cs="仿宋_GB2312" w:hint="eastAsia"/>
          <w:color w:val="000000" w:themeColor="text1"/>
          <w:kern w:val="0"/>
          <w:szCs w:val="21"/>
        </w:rPr>
        <w:t>。</w:t>
      </w:r>
    </w:p>
    <w:p w14:paraId="6B0FB67C"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2.项目文件：施工合同(施工承包模式)、勘察文件、设计文件及施工图、地质灾害危险性评价报告、安全风险评估报告、地下水控制专家评审报告等。</w:t>
      </w:r>
    </w:p>
    <w:p w14:paraId="54D890A2"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3.施工组织设计等。</w:t>
      </w:r>
    </w:p>
    <w:p w14:paraId="13316BC0" w14:textId="77E757A8"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(三)</w:t>
      </w:r>
      <w:r w:rsidRPr="00B71998">
        <w:rPr>
          <w:rFonts w:ascii="宋体" w:eastAsia="宋体" w:hAnsi="宋体" w:cs="黑体" w:hint="eastAsia"/>
          <w:color w:val="000000" w:themeColor="text1"/>
          <w:kern w:val="0"/>
          <w:szCs w:val="21"/>
          <w:lang w:val="zh-CN"/>
        </w:rPr>
        <w:t>施工计划</w:t>
      </w:r>
    </w:p>
    <w:p w14:paraId="69FF5082"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1.施工进度计划：暗挖工程的施工进度安排，具体到各分项工程的进度安排。</w:t>
      </w:r>
    </w:p>
    <w:p w14:paraId="02C06811"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2.材料与设备计划等：机械设备配置，主要材料及周转材料需求计划，主要材料投入计划、物理力学性能要求及取样复试详细要求，试验计划。</w:t>
      </w:r>
    </w:p>
    <w:p w14:paraId="2A6509AD"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3.劳动力计划。</w:t>
      </w:r>
    </w:p>
    <w:p w14:paraId="0130FFDB" w14:textId="7A91E233"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(四)</w:t>
      </w:r>
      <w:r w:rsidRPr="00B71998">
        <w:rPr>
          <w:rFonts w:ascii="宋体" w:eastAsia="宋体" w:hAnsi="宋体" w:cs="黑体" w:hint="eastAsia"/>
          <w:color w:val="000000" w:themeColor="text1"/>
          <w:kern w:val="0"/>
          <w:szCs w:val="21"/>
          <w:lang w:val="zh-CN"/>
        </w:rPr>
        <w:t>施工工艺技术</w:t>
      </w:r>
    </w:p>
    <w:p w14:paraId="4FD41C0C" w14:textId="159C7C69"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1.技术参数：设备技术参数(包括主要施工机械设备选型及适应性评估等，如顶管设备、盾构设备、箱涵顶进设备、注浆设备和冻结设备等)、开挖技术参数(包括开挖断面尺寸、开挖进尺等)、支护技术参数(材料、构造组成、尺寸等)。</w:t>
      </w:r>
    </w:p>
    <w:p w14:paraId="1744C7A3"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2.工艺流程：暗挖工程总的施工工艺流程和各分项工程工艺流程。</w:t>
      </w:r>
    </w:p>
    <w:p w14:paraId="44AB7DE6"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3.施工方法及操作要求：暗挖工程施工前准备，地下水控制、支护施工、土方开挖等工艺流程、要点，常见问题及预防、处理措施。</w:t>
      </w:r>
    </w:p>
    <w:p w14:paraId="0209B78D"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4.</w:t>
      </w:r>
      <w:r w:rsidRPr="00B71998">
        <w:rPr>
          <w:rFonts w:ascii="宋体" w:eastAsia="宋体" w:hAnsi="宋体" w:cs="仿宋_GB2312" w:hint="eastAsia"/>
          <w:color w:val="000000" w:themeColor="text1"/>
          <w:kern w:val="0"/>
          <w:szCs w:val="21"/>
          <w:lang w:val="zh-CN"/>
        </w:rPr>
        <w:t>检查要求：暗挖工程所用的材料、构件进场质量检查、抽检，施工过程中各工序检查内容及检查标准。</w:t>
      </w:r>
    </w:p>
    <w:p w14:paraId="49D34B47" w14:textId="302E5681"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(五)</w:t>
      </w:r>
      <w:r w:rsidRPr="00B71998">
        <w:rPr>
          <w:rFonts w:ascii="宋体" w:eastAsia="宋体" w:hAnsi="宋体" w:cs="黑体" w:hint="eastAsia"/>
          <w:color w:val="000000" w:themeColor="text1"/>
          <w:kern w:val="0"/>
          <w:szCs w:val="21"/>
          <w:lang w:val="zh-CN"/>
        </w:rPr>
        <w:t>施工保证措施</w:t>
      </w:r>
    </w:p>
    <w:p w14:paraId="49FBBF55"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1.组织保障措施：安全组织机构、安全保证体系及相应人员安全职责等。</w:t>
      </w:r>
    </w:p>
    <w:p w14:paraId="59E7F6DF"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2.技术措施：安全保证措施、质量技术保证措施、文明施工保证措施、环境保护措施、季节施工保证措施等。</w:t>
      </w:r>
    </w:p>
    <w:p w14:paraId="32F69E6E"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lastRenderedPageBreak/>
        <w:t>3.监测监控措施：监测组织机构，监测范围、监测项目、监测方法、监测频率、预警值及控制值、巡视检查、信息反馈，监测点布置图等。</w:t>
      </w:r>
    </w:p>
    <w:p w14:paraId="3A28BE80" w14:textId="6EDCDA75"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(六)</w:t>
      </w:r>
      <w:r w:rsidRPr="00B71998">
        <w:rPr>
          <w:rFonts w:ascii="宋体" w:eastAsia="宋体" w:hAnsi="宋体" w:cs="黑体" w:hint="eastAsia"/>
          <w:color w:val="000000" w:themeColor="text1"/>
          <w:kern w:val="0"/>
          <w:szCs w:val="21"/>
          <w:lang w:val="zh-CN"/>
        </w:rPr>
        <w:t>施工管理及作业人员配备和分工</w:t>
      </w:r>
    </w:p>
    <w:p w14:paraId="4820F47D" w14:textId="3C5DFCC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1.施工管理人员：管理人员名单及岗位职责(如项目负责人、项目技术负责人、施工员、质量员、各班组长等)。</w:t>
      </w:r>
    </w:p>
    <w:p w14:paraId="33503DE5"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2.专职安全人员：专职安全生产管理人员名单及岗位职责。</w:t>
      </w:r>
    </w:p>
    <w:p w14:paraId="286355E8"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3.特种作业人员：特种作业人员持证人员名单及岗位职责。</w:t>
      </w:r>
    </w:p>
    <w:p w14:paraId="05E36559"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4.其他作业人员：其他人员名单及岗位职责。</w:t>
      </w:r>
    </w:p>
    <w:p w14:paraId="7FB3C66B" w14:textId="198CFD93"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(七)</w:t>
      </w:r>
      <w:r w:rsidRPr="00B71998">
        <w:rPr>
          <w:rFonts w:ascii="宋体" w:eastAsia="宋体" w:hAnsi="宋体" w:cs="黑体" w:hint="eastAsia"/>
          <w:color w:val="000000" w:themeColor="text1"/>
          <w:kern w:val="0"/>
          <w:szCs w:val="21"/>
          <w:lang w:val="zh-CN"/>
        </w:rPr>
        <w:t>验收要求</w:t>
      </w:r>
    </w:p>
    <w:p w14:paraId="2ECFF4D4"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lang w:val="zh-CN"/>
        </w:rPr>
        <w:t>1.验收标准：根据施工工艺明确相关验收标准及验收条件。</w:t>
      </w:r>
    </w:p>
    <w:p w14:paraId="7AF02987" w14:textId="072608F3"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lang w:val="zh-CN"/>
        </w:rPr>
        <w:t>2.验收程序及人员：具体验收程序，确定验收人员组成(建设、勘察、设计、施工、监理、监测等单位相关负责人)。</w:t>
      </w:r>
    </w:p>
    <w:p w14:paraId="6A7608F1"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lang w:val="zh-CN"/>
        </w:rPr>
        <w:t>3.验收内容：暗挖工程自身结构的</w:t>
      </w:r>
      <w:r w:rsidRPr="00B71998">
        <w:rPr>
          <w:rFonts w:ascii="宋体" w:eastAsia="宋体" w:hAnsi="宋体" w:cs="仿宋_GB2312" w:hint="eastAsia"/>
          <w:color w:val="000000" w:themeColor="text1"/>
          <w:kern w:val="0"/>
          <w:szCs w:val="21"/>
        </w:rPr>
        <w:t>变形、</w:t>
      </w:r>
      <w:r w:rsidRPr="00B71998">
        <w:rPr>
          <w:rFonts w:ascii="宋体" w:eastAsia="宋体" w:hAnsi="宋体" w:cs="仿宋_GB2312" w:hint="eastAsia"/>
          <w:color w:val="000000" w:themeColor="text1"/>
          <w:kern w:val="0"/>
          <w:szCs w:val="21"/>
          <w:lang w:val="zh-CN"/>
        </w:rPr>
        <w:t>完整程度，周边环境变形，</w:t>
      </w:r>
      <w:r w:rsidRPr="00B71998">
        <w:rPr>
          <w:rFonts w:ascii="宋体" w:eastAsia="宋体" w:hAnsi="宋体" w:cs="仿宋_GB2312" w:hint="eastAsia"/>
          <w:color w:val="000000" w:themeColor="text1"/>
          <w:kern w:val="0"/>
          <w:szCs w:val="21"/>
        </w:rPr>
        <w:t>地下水控制等</w:t>
      </w:r>
      <w:r w:rsidRPr="00B71998">
        <w:rPr>
          <w:rFonts w:ascii="宋体" w:eastAsia="宋体" w:hAnsi="宋体" w:cs="仿宋_GB2312" w:hint="eastAsia"/>
          <w:color w:val="000000" w:themeColor="text1"/>
          <w:kern w:val="0"/>
          <w:szCs w:val="21"/>
          <w:lang w:val="zh-CN"/>
        </w:rPr>
        <w:t>。</w:t>
      </w:r>
    </w:p>
    <w:p w14:paraId="4D41EAC7" w14:textId="6F86899C" w:rsidR="00B71998" w:rsidRPr="00B71998" w:rsidRDefault="00B71998" w:rsidP="00B71998">
      <w:pPr>
        <w:spacing w:line="340" w:lineRule="exact"/>
        <w:ind w:firstLineChars="200" w:firstLine="420"/>
        <w:rPr>
          <w:rFonts w:ascii="宋体" w:eastAsia="宋体" w:hAnsi="宋体" w:cs="黑体"/>
          <w:color w:val="000000" w:themeColor="text1"/>
          <w:kern w:val="0"/>
          <w:szCs w:val="21"/>
          <w:lang w:val="zh-CN"/>
        </w:rPr>
      </w:pPr>
      <w:r w:rsidRPr="00B71998">
        <w:rPr>
          <w:rFonts w:ascii="宋体" w:eastAsia="宋体" w:hAnsi="宋体" w:cs="黑体" w:hint="eastAsia"/>
          <w:color w:val="000000" w:themeColor="text1"/>
          <w:kern w:val="0"/>
          <w:szCs w:val="21"/>
        </w:rPr>
        <w:t>(八)</w:t>
      </w:r>
      <w:r w:rsidRPr="00B71998">
        <w:rPr>
          <w:rFonts w:ascii="宋体" w:eastAsia="宋体" w:hAnsi="宋体" w:cs="黑体" w:hint="eastAsia"/>
          <w:color w:val="000000" w:themeColor="text1"/>
          <w:kern w:val="0"/>
          <w:szCs w:val="21"/>
          <w:lang w:val="zh-CN"/>
        </w:rPr>
        <w:t>应急处置措施</w:t>
      </w:r>
    </w:p>
    <w:p w14:paraId="74D8BD57"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1.应急处置领导小组组成与职责、应急救援小组组成与职责,包括抢险、安保、后勤、</w:t>
      </w:r>
      <w:proofErr w:type="gramStart"/>
      <w:r w:rsidRPr="00B71998">
        <w:rPr>
          <w:rFonts w:ascii="宋体" w:eastAsia="宋体" w:hAnsi="宋体" w:cs="仿宋_GB2312" w:hint="eastAsia"/>
          <w:color w:val="000000" w:themeColor="text1"/>
          <w:kern w:val="0"/>
          <w:szCs w:val="21"/>
        </w:rPr>
        <w:t>医</w:t>
      </w:r>
      <w:proofErr w:type="gramEnd"/>
      <w:r w:rsidRPr="00B71998">
        <w:rPr>
          <w:rFonts w:ascii="宋体" w:eastAsia="宋体" w:hAnsi="宋体" w:cs="仿宋_GB2312" w:hint="eastAsia"/>
          <w:color w:val="000000" w:themeColor="text1"/>
          <w:kern w:val="0"/>
          <w:szCs w:val="21"/>
        </w:rPr>
        <w:t>救、善后、应急救援工作流程、联系方式等。</w:t>
      </w:r>
    </w:p>
    <w:p w14:paraId="39E4A5C5" w14:textId="76A5A88D"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2.</w:t>
      </w:r>
      <w:r w:rsidRPr="00B71998">
        <w:rPr>
          <w:rFonts w:ascii="宋体" w:eastAsia="宋体" w:hAnsi="宋体" w:cs="宋体" w:hint="eastAsia"/>
          <w:color w:val="000000" w:themeColor="text1"/>
          <w:kern w:val="0"/>
          <w:szCs w:val="21"/>
        </w:rPr>
        <w:t>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13B85774"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3.</w:t>
      </w:r>
      <w:proofErr w:type="gramStart"/>
      <w:r w:rsidRPr="00B71998">
        <w:rPr>
          <w:rFonts w:ascii="宋体" w:eastAsia="宋体" w:hAnsi="宋体" w:cs="仿宋_GB2312" w:hint="eastAsia"/>
          <w:color w:val="000000" w:themeColor="text1"/>
          <w:kern w:val="0"/>
          <w:szCs w:val="21"/>
        </w:rPr>
        <w:t>周边建</w:t>
      </w:r>
      <w:proofErr w:type="gramEnd"/>
      <w:r w:rsidRPr="00B71998">
        <w:rPr>
          <w:rFonts w:ascii="宋体" w:eastAsia="宋体" w:hAnsi="宋体" w:cs="仿宋_GB2312" w:hint="eastAsia"/>
          <w:color w:val="000000" w:themeColor="text1"/>
          <w:kern w:val="0"/>
          <w:szCs w:val="21"/>
        </w:rPr>
        <w:t>构筑物、道路、地下管线等产权单位各方联系方式、救援医院信息(名称、电话、救援线路)。</w:t>
      </w:r>
    </w:p>
    <w:p w14:paraId="21FFAB4C" w14:textId="7777777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rPr>
      </w:pPr>
      <w:r w:rsidRPr="00B71998">
        <w:rPr>
          <w:rFonts w:ascii="宋体" w:eastAsia="宋体" w:hAnsi="宋体" w:cs="仿宋_GB2312" w:hint="eastAsia"/>
          <w:color w:val="000000" w:themeColor="text1"/>
          <w:kern w:val="0"/>
          <w:szCs w:val="21"/>
        </w:rPr>
        <w:t>4.应急物资准备。</w:t>
      </w:r>
    </w:p>
    <w:p w14:paraId="685B5840" w14:textId="5553E2D4" w:rsidR="00B71998" w:rsidRPr="00B71998" w:rsidRDefault="00B71998" w:rsidP="00B71998">
      <w:pPr>
        <w:spacing w:line="340" w:lineRule="exact"/>
        <w:ind w:firstLineChars="200" w:firstLine="420"/>
        <w:rPr>
          <w:rFonts w:ascii="宋体" w:eastAsia="宋体" w:hAnsi="宋体" w:cs="黑体"/>
          <w:color w:val="000000" w:themeColor="text1"/>
          <w:kern w:val="0"/>
          <w:szCs w:val="21"/>
        </w:rPr>
      </w:pPr>
      <w:r w:rsidRPr="00B71998">
        <w:rPr>
          <w:rFonts w:ascii="宋体" w:eastAsia="宋体" w:hAnsi="宋体" w:cs="黑体" w:hint="eastAsia"/>
          <w:color w:val="000000" w:themeColor="text1"/>
          <w:kern w:val="0"/>
          <w:szCs w:val="21"/>
        </w:rPr>
        <w:t>(九)计算书及相关施工图纸</w:t>
      </w:r>
    </w:p>
    <w:p w14:paraId="135580B2" w14:textId="25651188"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rPr>
        <w:t>1.</w:t>
      </w:r>
      <w:r w:rsidRPr="00B71998">
        <w:rPr>
          <w:rFonts w:ascii="宋体" w:eastAsia="宋体" w:hAnsi="宋体" w:cs="仿宋_GB2312" w:hint="eastAsia"/>
          <w:color w:val="000000" w:themeColor="text1"/>
          <w:kern w:val="0"/>
          <w:szCs w:val="21"/>
          <w:lang w:val="zh-CN"/>
        </w:rPr>
        <w:t>施工计算书：注浆量和注浆压力、盾构掘进参数、顶管(涵)顶进参数、反力架(或后背)、钢套筒、冻结壁验算、地下水控制等。</w:t>
      </w:r>
    </w:p>
    <w:p w14:paraId="5236E04A" w14:textId="0D6D6F17" w:rsidR="00B71998" w:rsidRPr="00B71998" w:rsidRDefault="00B71998" w:rsidP="00B71998">
      <w:pPr>
        <w:spacing w:line="340" w:lineRule="exact"/>
        <w:ind w:firstLineChars="200" w:firstLine="420"/>
        <w:rPr>
          <w:rFonts w:ascii="宋体" w:eastAsia="宋体" w:hAnsi="宋体" w:cs="仿宋_GB2312"/>
          <w:color w:val="000000" w:themeColor="text1"/>
          <w:kern w:val="0"/>
          <w:szCs w:val="21"/>
          <w:lang w:val="zh-CN"/>
        </w:rPr>
      </w:pPr>
      <w:r w:rsidRPr="00B71998">
        <w:rPr>
          <w:rFonts w:ascii="宋体" w:eastAsia="宋体" w:hAnsi="宋体" w:cs="仿宋_GB2312" w:hint="eastAsia"/>
          <w:color w:val="000000" w:themeColor="text1"/>
          <w:kern w:val="0"/>
          <w:szCs w:val="21"/>
          <w:lang w:val="zh-CN"/>
        </w:rPr>
        <w:t>2.相关施工图纸：工程设计图、施工总平面布置图、周边环境平面(剖面)图、施工步序图、节点详图、监测布置图等。</w:t>
      </w:r>
    </w:p>
    <w:p w14:paraId="1E47567E" w14:textId="48768988"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七、建筑幕墙安装工程</w:t>
      </w:r>
    </w:p>
    <w:p w14:paraId="31CDF0EC" w14:textId="7AF485B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w:t>
      </w:r>
      <w:proofErr w:type="gramStart"/>
      <w:r w:rsidRPr="00B71998">
        <w:rPr>
          <w:rFonts w:ascii="宋体" w:eastAsia="宋体" w:hAnsi="宋体" w:cs="宋体" w:hint="eastAsia"/>
          <w:color w:val="000000" w:themeColor="text1"/>
          <w:kern w:val="0"/>
          <w:szCs w:val="21"/>
        </w:rPr>
        <w:t>一</w:t>
      </w:r>
      <w:proofErr w:type="gramEnd"/>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工程概况</w:t>
      </w:r>
    </w:p>
    <w:p w14:paraId="44A05CB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1.建筑幕墙安装</w:t>
      </w:r>
      <w:r w:rsidRPr="00B71998">
        <w:rPr>
          <w:rFonts w:ascii="宋体" w:eastAsia="宋体" w:hAnsi="宋体" w:cs="宋体" w:hint="eastAsia"/>
          <w:color w:val="000000" w:themeColor="text1"/>
          <w:kern w:val="0"/>
          <w:szCs w:val="21"/>
          <w:lang w:val="zh-CN"/>
        </w:rPr>
        <w:t>工程概况</w:t>
      </w:r>
      <w:r w:rsidRPr="00B71998">
        <w:rPr>
          <w:rFonts w:ascii="宋体" w:eastAsia="宋体" w:hAnsi="宋体" w:cs="宋体" w:hint="eastAsia"/>
          <w:color w:val="000000" w:themeColor="text1"/>
          <w:kern w:val="0"/>
          <w:szCs w:val="21"/>
        </w:rPr>
        <w:t>和特点</w:t>
      </w:r>
      <w:r w:rsidRPr="00B71998">
        <w:rPr>
          <w:rFonts w:ascii="宋体" w:eastAsia="宋体" w:hAnsi="宋体" w:cs="宋体" w:hint="eastAsia"/>
          <w:color w:val="000000" w:themeColor="text1"/>
          <w:kern w:val="0"/>
          <w:szCs w:val="21"/>
          <w:lang w:val="zh-CN"/>
        </w:rPr>
        <w:t>：本工程及建筑</w:t>
      </w:r>
      <w:r w:rsidRPr="00B71998">
        <w:rPr>
          <w:rFonts w:ascii="宋体" w:eastAsia="宋体" w:hAnsi="宋体" w:cs="宋体" w:hint="eastAsia"/>
          <w:color w:val="000000" w:themeColor="text1"/>
          <w:kern w:val="0"/>
          <w:szCs w:val="21"/>
        </w:rPr>
        <w:t>幕墙安装</w:t>
      </w:r>
      <w:r w:rsidRPr="00B71998">
        <w:rPr>
          <w:rFonts w:ascii="宋体" w:eastAsia="宋体" w:hAnsi="宋体" w:cs="宋体" w:hint="eastAsia"/>
          <w:color w:val="000000" w:themeColor="text1"/>
          <w:kern w:val="0"/>
          <w:szCs w:val="21"/>
          <w:lang w:val="zh-CN"/>
        </w:rPr>
        <w:t>工程概况，</w:t>
      </w:r>
      <w:r w:rsidRPr="00B71998">
        <w:rPr>
          <w:rFonts w:ascii="宋体" w:eastAsia="宋体" w:hAnsi="宋体" w:cs="宋体" w:hint="eastAsia"/>
          <w:color w:val="000000" w:themeColor="text1"/>
          <w:kern w:val="0"/>
          <w:szCs w:val="21"/>
        </w:rPr>
        <w:t>幕墙系统的类型</w:t>
      </w:r>
      <w:r w:rsidRPr="00B71998">
        <w:rPr>
          <w:rFonts w:ascii="宋体" w:eastAsia="宋体" w:hAnsi="宋体" w:cs="宋体" w:hint="eastAsia"/>
          <w:color w:val="000000" w:themeColor="text1"/>
          <w:kern w:val="0"/>
          <w:szCs w:val="21"/>
          <w:lang w:val="zh-CN"/>
        </w:rPr>
        <w:t>、划分区域，幕墙的安装高度、幕墙的形状、幕墙材料的大小和重量、总包提供的安装条件、</w:t>
      </w:r>
      <w:r w:rsidRPr="00B71998">
        <w:rPr>
          <w:rFonts w:ascii="宋体" w:eastAsia="宋体" w:hAnsi="宋体" w:cs="宋体" w:hint="eastAsia"/>
          <w:color w:val="000000" w:themeColor="text1"/>
          <w:kern w:val="0"/>
          <w:szCs w:val="21"/>
        </w:rPr>
        <w:t>幕墙工程危大内容</w:t>
      </w:r>
      <w:r w:rsidRPr="00B71998">
        <w:rPr>
          <w:rFonts w:ascii="宋体" w:eastAsia="宋体" w:hAnsi="宋体" w:cs="宋体" w:hint="eastAsia"/>
          <w:color w:val="000000" w:themeColor="text1"/>
          <w:kern w:val="0"/>
          <w:szCs w:val="21"/>
          <w:lang w:val="zh-CN"/>
        </w:rPr>
        <w:t>等。</w:t>
      </w:r>
    </w:p>
    <w:p w14:paraId="571176D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施工平面及立面布置：本工程施工总体平面布置图，包括幕墙工程平面图、立面图、剖面图、典型节点图等。</w:t>
      </w:r>
    </w:p>
    <w:p w14:paraId="54086C25" w14:textId="5A27959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施工要求：明确质量安全目标要求，工期要求(本工程开工日期、计划竣工日期)，幕墙工程开始安装日期及完成日期。</w:t>
      </w:r>
    </w:p>
    <w:p w14:paraId="6229AC1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.幕墙工程周边结构概况及施工地的气候特征和季节性天气。</w:t>
      </w:r>
    </w:p>
    <w:p w14:paraId="73BB063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风险辨识与分级：风险辨识及幕墙工程安全风险分级。</w:t>
      </w:r>
    </w:p>
    <w:p w14:paraId="68E9E6A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6</w:t>
      </w:r>
      <w:r w:rsidRPr="00B71998">
        <w:rPr>
          <w:rFonts w:ascii="宋体" w:eastAsia="宋体" w:hAnsi="宋体" w:cs="宋体" w:hint="eastAsia"/>
          <w:color w:val="000000" w:themeColor="text1"/>
          <w:kern w:val="0"/>
          <w:szCs w:val="21"/>
          <w:lang w:val="zh-CN"/>
        </w:rPr>
        <w:t>.参建各方责任主体单位。</w:t>
      </w:r>
    </w:p>
    <w:p w14:paraId="7042BF47" w14:textId="7C35874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(二)</w:t>
      </w:r>
      <w:r w:rsidRPr="00B71998">
        <w:rPr>
          <w:rFonts w:ascii="宋体" w:eastAsia="宋体" w:hAnsi="宋体" w:cs="宋体" w:hint="eastAsia"/>
          <w:color w:val="000000" w:themeColor="text1"/>
          <w:kern w:val="0"/>
          <w:szCs w:val="21"/>
          <w:lang w:val="zh-CN"/>
        </w:rPr>
        <w:t>编制依据</w:t>
      </w:r>
    </w:p>
    <w:p w14:paraId="4BB0F77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1.法律依据：建筑</w:t>
      </w:r>
      <w:r w:rsidRPr="00B71998">
        <w:rPr>
          <w:rFonts w:ascii="宋体" w:eastAsia="宋体" w:hAnsi="宋体" w:cs="宋体" w:hint="eastAsia"/>
          <w:color w:val="000000" w:themeColor="text1"/>
          <w:kern w:val="0"/>
          <w:szCs w:val="21"/>
          <w:lang w:val="zh-CN"/>
        </w:rPr>
        <w:t>幕墙安装工程所依据的相关法律、法规、规范性文件、标准、规范等。</w:t>
      </w:r>
    </w:p>
    <w:p w14:paraId="5F133114" w14:textId="77777777" w:rsidR="00B71998" w:rsidRPr="00B71998" w:rsidRDefault="00B71998" w:rsidP="00B71998">
      <w:pPr>
        <w:spacing w:line="340" w:lineRule="exact"/>
        <w:ind w:firstLineChars="200" w:firstLine="420"/>
        <w:rPr>
          <w:rFonts w:ascii="宋体" w:eastAsia="宋体" w:hAnsi="宋体"/>
          <w:color w:val="000000" w:themeColor="text1"/>
          <w:szCs w:val="21"/>
        </w:rPr>
      </w:pPr>
      <w:r w:rsidRPr="00B71998">
        <w:rPr>
          <w:rFonts w:ascii="宋体" w:eastAsia="宋体" w:hAnsi="宋体" w:cs="宋体" w:hint="eastAsia"/>
          <w:color w:val="000000" w:themeColor="text1"/>
          <w:kern w:val="0"/>
          <w:szCs w:val="21"/>
        </w:rPr>
        <w:t>2.项目文件：施工合同(施工承包模式)、勘察文件、施工图纸等</w:t>
      </w:r>
      <w:r w:rsidRPr="00B71998">
        <w:rPr>
          <w:rFonts w:ascii="宋体" w:eastAsia="宋体" w:hAnsi="宋体" w:cs="宋体" w:hint="eastAsia"/>
          <w:color w:val="000000" w:themeColor="text1"/>
          <w:kern w:val="0"/>
          <w:szCs w:val="21"/>
          <w:lang w:val="zh-CN"/>
        </w:rPr>
        <w:t>。</w:t>
      </w:r>
    </w:p>
    <w:p w14:paraId="7E4EAEB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施工组织设计等。</w:t>
      </w:r>
    </w:p>
    <w:p w14:paraId="2B91BC9C" w14:textId="2104AECD"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(三)</w:t>
      </w:r>
      <w:r w:rsidRPr="00B71998">
        <w:rPr>
          <w:rFonts w:ascii="宋体" w:eastAsia="宋体" w:hAnsi="宋体" w:cs="宋体" w:hint="eastAsia"/>
          <w:color w:val="000000" w:themeColor="text1"/>
          <w:kern w:val="0"/>
          <w:szCs w:val="21"/>
          <w:lang w:val="zh-CN"/>
        </w:rPr>
        <w:t>施工计划</w:t>
      </w:r>
    </w:p>
    <w:p w14:paraId="10FD789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1.施工进度计划：幕墙工程总体施工顺序及进度、各幕墙施工措施介绍和施工顺序及进度。</w:t>
      </w:r>
    </w:p>
    <w:p w14:paraId="6707795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2.材料与设备计划：幕墙工程所用材料及幕墙施工临时设施所用材料和设备的规格型号、数量及进场</w:t>
      </w:r>
      <w:r w:rsidRPr="00B71998">
        <w:rPr>
          <w:rFonts w:ascii="宋体" w:eastAsia="宋体" w:hAnsi="宋体" w:cs="宋体" w:hint="eastAsia"/>
          <w:color w:val="000000" w:themeColor="text1"/>
          <w:kern w:val="0"/>
          <w:szCs w:val="21"/>
        </w:rPr>
        <w:lastRenderedPageBreak/>
        <w:t>和退场时间计划安排。</w:t>
      </w:r>
    </w:p>
    <w:p w14:paraId="24C5F11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w:t>
      </w:r>
      <w:r w:rsidRPr="00B71998">
        <w:rPr>
          <w:rFonts w:ascii="宋体" w:eastAsia="宋体" w:hAnsi="宋体" w:cs="宋体"/>
          <w:color w:val="000000" w:themeColor="text1"/>
          <w:kern w:val="0"/>
          <w:szCs w:val="21"/>
        </w:rPr>
        <w:t>.</w:t>
      </w:r>
      <w:r w:rsidRPr="00B71998">
        <w:rPr>
          <w:rFonts w:ascii="宋体" w:eastAsia="宋体" w:hAnsi="宋体" w:cs="宋体" w:hint="eastAsia"/>
          <w:color w:val="000000" w:themeColor="text1"/>
          <w:kern w:val="0"/>
          <w:szCs w:val="21"/>
        </w:rPr>
        <w:t>劳动力计划。</w:t>
      </w:r>
    </w:p>
    <w:p w14:paraId="58BDEE71" w14:textId="20DBC35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(四)</w:t>
      </w:r>
      <w:r w:rsidRPr="00B71998">
        <w:rPr>
          <w:rFonts w:ascii="宋体" w:eastAsia="宋体" w:hAnsi="宋体" w:cs="宋体" w:hint="eastAsia"/>
          <w:color w:val="000000" w:themeColor="text1"/>
          <w:kern w:val="0"/>
          <w:szCs w:val="21"/>
          <w:lang w:val="zh-CN"/>
        </w:rPr>
        <w:t>施工工艺技术</w:t>
      </w:r>
    </w:p>
    <w:p w14:paraId="09715A0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技术参数：</w:t>
      </w:r>
      <w:r w:rsidRPr="00B71998">
        <w:rPr>
          <w:rFonts w:ascii="宋体" w:eastAsia="宋体" w:hAnsi="宋体" w:cs="宋体" w:hint="eastAsia"/>
          <w:color w:val="000000" w:themeColor="text1"/>
          <w:kern w:val="0"/>
          <w:szCs w:val="21"/>
        </w:rPr>
        <w:t>幕墙</w:t>
      </w:r>
      <w:r w:rsidRPr="00B71998">
        <w:rPr>
          <w:rFonts w:ascii="宋体" w:eastAsia="宋体" w:hAnsi="宋体" w:cs="宋体" w:hint="eastAsia"/>
          <w:color w:val="000000" w:themeColor="text1"/>
          <w:kern w:val="0"/>
          <w:szCs w:val="21"/>
          <w:lang w:val="zh-CN"/>
        </w:rPr>
        <w:t>类型、</w:t>
      </w:r>
      <w:r w:rsidRPr="00B71998">
        <w:rPr>
          <w:rFonts w:ascii="宋体" w:eastAsia="宋体" w:hAnsi="宋体" w:cs="宋体" w:hint="eastAsia"/>
          <w:color w:val="000000" w:themeColor="text1"/>
          <w:kern w:val="0"/>
          <w:szCs w:val="21"/>
        </w:rPr>
        <w:t>安装操作设施</w:t>
      </w:r>
      <w:r w:rsidRPr="00B71998">
        <w:rPr>
          <w:rFonts w:ascii="宋体" w:eastAsia="宋体" w:hAnsi="宋体" w:cs="宋体" w:hint="eastAsia"/>
          <w:color w:val="000000" w:themeColor="text1"/>
          <w:kern w:val="0"/>
          <w:szCs w:val="21"/>
          <w:lang w:val="zh-CN"/>
        </w:rPr>
        <w:t>的选择，基础、架体、附墙支座及连</w:t>
      </w:r>
      <w:proofErr w:type="gramStart"/>
      <w:r w:rsidRPr="00B71998">
        <w:rPr>
          <w:rFonts w:ascii="宋体" w:eastAsia="宋体" w:hAnsi="宋体" w:cs="宋体" w:hint="eastAsia"/>
          <w:color w:val="000000" w:themeColor="text1"/>
          <w:kern w:val="0"/>
          <w:szCs w:val="21"/>
          <w:lang w:val="zh-CN"/>
        </w:rPr>
        <w:t>墙件设计</w:t>
      </w:r>
      <w:proofErr w:type="gramEnd"/>
      <w:r w:rsidRPr="00B71998">
        <w:rPr>
          <w:rFonts w:ascii="宋体" w:eastAsia="宋体" w:hAnsi="宋体" w:cs="宋体" w:hint="eastAsia"/>
          <w:color w:val="000000" w:themeColor="text1"/>
          <w:kern w:val="0"/>
          <w:szCs w:val="21"/>
          <w:lang w:val="zh-CN"/>
        </w:rPr>
        <w:t>等技术参数，动力设备的选择与设计参数。</w:t>
      </w:r>
    </w:p>
    <w:p w14:paraId="5C9713A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工艺流程：幕墙材料及组件运输，安装设施的安装、使用及拆除工艺流程。</w:t>
      </w:r>
    </w:p>
    <w:p w14:paraId="2ADAFE50" w14:textId="2189FC5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施工方法及操作要求：</w:t>
      </w:r>
      <w:r w:rsidRPr="00B71998">
        <w:rPr>
          <w:rFonts w:ascii="宋体" w:eastAsia="宋体" w:hAnsi="宋体" w:cs="宋体" w:hint="eastAsia"/>
          <w:color w:val="000000" w:themeColor="text1"/>
          <w:kern w:val="0"/>
          <w:szCs w:val="21"/>
        </w:rPr>
        <w:t>幕墙安装操作设施搭设前施工准备、搭设方法、</w:t>
      </w:r>
      <w:r w:rsidRPr="00B71998">
        <w:rPr>
          <w:rFonts w:ascii="宋体" w:eastAsia="宋体" w:hAnsi="宋体" w:cs="宋体" w:hint="eastAsia"/>
          <w:color w:val="000000" w:themeColor="text1"/>
          <w:kern w:val="0"/>
          <w:szCs w:val="21"/>
          <w:lang w:val="zh-CN"/>
        </w:rPr>
        <w:t>构造措施(如剪刀撑、周边拉结等)，安全装置(如防倾覆、防坠落、安全锁等)设置,安全防护设置,拆除</w:t>
      </w:r>
      <w:r w:rsidRPr="00B71998">
        <w:rPr>
          <w:rFonts w:ascii="宋体" w:eastAsia="宋体" w:hAnsi="宋体" w:cs="宋体" w:hint="eastAsia"/>
          <w:color w:val="000000" w:themeColor="text1"/>
          <w:kern w:val="0"/>
          <w:szCs w:val="21"/>
        </w:rPr>
        <w:t>方法</w:t>
      </w:r>
      <w:r w:rsidRPr="00B71998">
        <w:rPr>
          <w:rFonts w:ascii="宋体" w:eastAsia="宋体" w:hAnsi="宋体" w:cs="宋体" w:hint="eastAsia"/>
          <w:color w:val="000000" w:themeColor="text1"/>
          <w:kern w:val="0"/>
          <w:szCs w:val="21"/>
          <w:lang w:val="zh-CN"/>
        </w:rPr>
        <w:t>等。</w:t>
      </w:r>
    </w:p>
    <w:p w14:paraId="2E5AFF7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color w:val="000000" w:themeColor="text1"/>
          <w:kern w:val="0"/>
          <w:szCs w:val="21"/>
        </w:rPr>
        <w:t>4</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检查要求：</w:t>
      </w:r>
      <w:r w:rsidRPr="00B71998">
        <w:rPr>
          <w:rFonts w:ascii="宋体" w:eastAsia="宋体" w:hAnsi="宋体" w:cs="宋体" w:hint="eastAsia"/>
          <w:color w:val="000000" w:themeColor="text1"/>
          <w:kern w:val="0"/>
          <w:szCs w:val="21"/>
        </w:rPr>
        <w:t>幕墙工程所用的</w:t>
      </w:r>
      <w:r w:rsidRPr="00B71998">
        <w:rPr>
          <w:rFonts w:ascii="宋体" w:eastAsia="宋体" w:hAnsi="宋体" w:cs="宋体" w:hint="eastAsia"/>
          <w:color w:val="000000" w:themeColor="text1"/>
          <w:kern w:val="0"/>
          <w:szCs w:val="21"/>
          <w:lang w:val="zh-CN"/>
        </w:rPr>
        <w:t>材料进场质量检查，阶段检查项目及内容。</w:t>
      </w:r>
    </w:p>
    <w:p w14:paraId="7406EE69" w14:textId="0B4B418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(五)</w:t>
      </w:r>
      <w:r w:rsidRPr="00B71998">
        <w:rPr>
          <w:rFonts w:ascii="宋体" w:eastAsia="宋体" w:hAnsi="宋体" w:cs="宋体" w:hint="eastAsia"/>
          <w:color w:val="000000" w:themeColor="text1"/>
          <w:kern w:val="0"/>
          <w:szCs w:val="21"/>
          <w:lang w:val="zh-CN"/>
        </w:rPr>
        <w:t>施工保证措施</w:t>
      </w:r>
    </w:p>
    <w:p w14:paraId="48F53A3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1.组织保障措施：安全组织机构、安全保证体系及相应人员安全职责等。</w:t>
      </w:r>
    </w:p>
    <w:p w14:paraId="02C7246E" w14:textId="77777777" w:rsidR="00B71998" w:rsidRPr="00B71998" w:rsidRDefault="00B71998" w:rsidP="00B71998">
      <w:pPr>
        <w:spacing w:line="340" w:lineRule="exact"/>
        <w:ind w:firstLineChars="200" w:firstLine="420"/>
        <w:rPr>
          <w:rFonts w:ascii="宋体" w:eastAsia="宋体" w:hAnsi="宋体"/>
          <w:color w:val="000000" w:themeColor="text1"/>
          <w:szCs w:val="21"/>
        </w:rPr>
      </w:pPr>
      <w:r w:rsidRPr="00B71998">
        <w:rPr>
          <w:rFonts w:ascii="宋体" w:eastAsia="宋体" w:hAnsi="宋体" w:cs="宋体" w:hint="eastAsia"/>
          <w:color w:val="000000" w:themeColor="text1"/>
          <w:kern w:val="0"/>
          <w:szCs w:val="21"/>
        </w:rPr>
        <w:t>2.技术措施：安全保证措施、质量技术保证措施、文明施工保证措施、环境保护措施、季节性施工保证措施等。</w:t>
      </w:r>
    </w:p>
    <w:p w14:paraId="2CCD384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color w:val="000000" w:themeColor="text1"/>
          <w:kern w:val="0"/>
          <w:szCs w:val="21"/>
          <w:lang w:val="zh-CN"/>
        </w:rPr>
        <w:t>3.</w:t>
      </w:r>
      <w:r w:rsidRPr="00B71998">
        <w:rPr>
          <w:rFonts w:ascii="宋体" w:eastAsia="宋体" w:hAnsi="宋体" w:cs="宋体" w:hint="eastAsia"/>
          <w:color w:val="000000" w:themeColor="text1"/>
          <w:kern w:val="0"/>
          <w:szCs w:val="21"/>
          <w:lang w:val="zh-CN"/>
        </w:rPr>
        <w:t>监测监控措施：监测内容，监测方法、监测频率、监测仪器设备的名称、型号和精度等级,监测项目报警值,巡视</w:t>
      </w:r>
      <w:r w:rsidRPr="00B71998">
        <w:rPr>
          <w:rFonts w:ascii="宋体" w:eastAsia="宋体" w:hAnsi="宋体" w:cs="宋体" w:hint="eastAsia"/>
          <w:color w:val="000000" w:themeColor="text1"/>
          <w:kern w:val="0"/>
          <w:szCs w:val="21"/>
        </w:rPr>
        <w:t>检查</w:t>
      </w:r>
      <w:r w:rsidRPr="00B71998">
        <w:rPr>
          <w:rFonts w:ascii="宋体" w:eastAsia="宋体" w:hAnsi="宋体" w:cs="宋体" w:hint="eastAsia"/>
          <w:color w:val="000000" w:themeColor="text1"/>
          <w:kern w:val="0"/>
          <w:szCs w:val="21"/>
          <w:lang w:val="zh-CN"/>
        </w:rPr>
        <w:t>、信息反馈，监测点平面布置图等。</w:t>
      </w:r>
    </w:p>
    <w:p w14:paraId="57F4A4A1" w14:textId="1F9313B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(六)</w:t>
      </w:r>
      <w:r w:rsidRPr="00B71998">
        <w:rPr>
          <w:rFonts w:ascii="宋体" w:eastAsia="宋体" w:hAnsi="宋体" w:cs="宋体" w:hint="eastAsia"/>
          <w:color w:val="000000" w:themeColor="text1"/>
          <w:kern w:val="0"/>
          <w:szCs w:val="21"/>
          <w:lang w:val="zh-CN"/>
        </w:rPr>
        <w:t>施工管理及作业人员配备和分工</w:t>
      </w:r>
    </w:p>
    <w:p w14:paraId="5F5CA51B" w14:textId="09B1E076"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施工管理人员：管理人员名单及岗位职责(如项目负责人、项目技术负责人、施工员、质量员、各班组长等)。</w:t>
      </w:r>
    </w:p>
    <w:p w14:paraId="0036D6E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专职安全人员：专职安全生产管理人员名单及岗位职责。</w:t>
      </w:r>
    </w:p>
    <w:p w14:paraId="52DE0F9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特种作业人员：</w:t>
      </w:r>
      <w:r w:rsidRPr="00B71998">
        <w:rPr>
          <w:rFonts w:ascii="宋体" w:eastAsia="宋体" w:hAnsi="宋体" w:cs="宋体" w:hint="eastAsia"/>
          <w:color w:val="000000" w:themeColor="text1"/>
          <w:kern w:val="0"/>
          <w:szCs w:val="21"/>
        </w:rPr>
        <w:t>幕墙安装操作设施搭设的</w:t>
      </w:r>
      <w:r w:rsidRPr="00B71998">
        <w:rPr>
          <w:rFonts w:ascii="宋体" w:eastAsia="宋体" w:hAnsi="宋体" w:cs="宋体" w:hint="eastAsia"/>
          <w:color w:val="000000" w:themeColor="text1"/>
          <w:kern w:val="0"/>
          <w:szCs w:val="21"/>
          <w:lang w:val="zh-CN"/>
        </w:rPr>
        <w:t>持证人员名单及岗位职责。</w:t>
      </w:r>
    </w:p>
    <w:p w14:paraId="2C08E0E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其他作业人员：其他人员名单及岗位职责。</w:t>
      </w:r>
    </w:p>
    <w:p w14:paraId="6BA81BD6" w14:textId="04993416"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(七)</w:t>
      </w:r>
      <w:r w:rsidRPr="00B71998">
        <w:rPr>
          <w:rFonts w:ascii="宋体" w:eastAsia="宋体" w:hAnsi="宋体" w:cs="宋体" w:hint="eastAsia"/>
          <w:color w:val="000000" w:themeColor="text1"/>
          <w:kern w:val="0"/>
          <w:szCs w:val="21"/>
          <w:lang w:val="zh-CN"/>
        </w:rPr>
        <w:t>验收要求</w:t>
      </w:r>
    </w:p>
    <w:p w14:paraId="2B40C38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验收标准：根据</w:t>
      </w:r>
      <w:r w:rsidRPr="00B71998">
        <w:rPr>
          <w:rFonts w:ascii="宋体" w:eastAsia="宋体" w:hAnsi="宋体" w:cs="宋体" w:hint="eastAsia"/>
          <w:color w:val="000000" w:themeColor="text1"/>
          <w:kern w:val="0"/>
          <w:szCs w:val="21"/>
        </w:rPr>
        <w:t>幕墙安装</w:t>
      </w:r>
      <w:r w:rsidRPr="00B71998">
        <w:rPr>
          <w:rFonts w:ascii="宋体" w:eastAsia="宋体" w:hAnsi="宋体" w:cs="宋体" w:hint="eastAsia"/>
          <w:color w:val="000000" w:themeColor="text1"/>
          <w:kern w:val="0"/>
          <w:szCs w:val="21"/>
          <w:lang w:val="zh-CN"/>
        </w:rPr>
        <w:t>临时设施的设计及要求编写验收标准及验收条件。</w:t>
      </w:r>
    </w:p>
    <w:p w14:paraId="6E98C88F" w14:textId="552290F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验收程序</w:t>
      </w:r>
      <w:r w:rsidRPr="00B71998">
        <w:rPr>
          <w:rFonts w:ascii="宋体" w:eastAsia="宋体" w:hAnsi="宋体" w:cs="宋体" w:hint="eastAsia"/>
          <w:color w:val="000000" w:themeColor="text1"/>
          <w:kern w:val="0"/>
          <w:szCs w:val="21"/>
        </w:rPr>
        <w:t>及人员</w:t>
      </w:r>
      <w:r w:rsidRPr="00B71998">
        <w:rPr>
          <w:rFonts w:ascii="宋体" w:eastAsia="宋体" w:hAnsi="宋体" w:cs="宋体" w:hint="eastAsia"/>
          <w:color w:val="000000" w:themeColor="text1"/>
          <w:kern w:val="0"/>
          <w:szCs w:val="21"/>
          <w:lang w:val="zh-CN"/>
        </w:rPr>
        <w:t>：根据</w:t>
      </w:r>
      <w:r w:rsidRPr="00B71998">
        <w:rPr>
          <w:rFonts w:ascii="宋体" w:eastAsia="宋体" w:hAnsi="宋体" w:cs="宋体" w:hint="eastAsia"/>
          <w:color w:val="000000" w:themeColor="text1"/>
          <w:kern w:val="0"/>
          <w:szCs w:val="21"/>
        </w:rPr>
        <w:t>幕墙安装</w:t>
      </w:r>
      <w:r w:rsidRPr="00B71998">
        <w:rPr>
          <w:rFonts w:ascii="宋体" w:eastAsia="宋体" w:hAnsi="宋体" w:cs="宋体" w:hint="eastAsia"/>
          <w:color w:val="000000" w:themeColor="text1"/>
          <w:kern w:val="0"/>
          <w:szCs w:val="21"/>
          <w:lang w:val="zh-CN"/>
        </w:rPr>
        <w:t>临时设施的设计要求及使用要求确定</w:t>
      </w:r>
      <w:r w:rsidRPr="00B71998">
        <w:rPr>
          <w:rFonts w:ascii="宋体" w:eastAsia="宋体" w:hAnsi="宋体" w:cs="宋体" w:hint="eastAsia"/>
          <w:color w:val="000000" w:themeColor="text1"/>
          <w:kern w:val="0"/>
          <w:szCs w:val="21"/>
        </w:rPr>
        <w:t>幕墙安装</w:t>
      </w:r>
      <w:r w:rsidRPr="00B71998">
        <w:rPr>
          <w:rFonts w:ascii="宋体" w:eastAsia="宋体" w:hAnsi="宋体" w:cs="宋体" w:hint="eastAsia"/>
          <w:color w:val="000000" w:themeColor="text1"/>
          <w:kern w:val="0"/>
          <w:szCs w:val="21"/>
          <w:lang w:val="zh-CN"/>
        </w:rPr>
        <w:t>验收阶段、验收项目及验收人员(建设、施工、监理、监测等单位相关负责人)。</w:t>
      </w:r>
    </w:p>
    <w:p w14:paraId="7653059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验收内容：进场材料及构配件规格型号，构造要求，组装质量，</w:t>
      </w:r>
      <w:proofErr w:type="gramStart"/>
      <w:r w:rsidRPr="00B71998">
        <w:rPr>
          <w:rFonts w:ascii="宋体" w:eastAsia="宋体" w:hAnsi="宋体" w:cs="宋体" w:hint="eastAsia"/>
          <w:color w:val="000000" w:themeColor="text1"/>
          <w:kern w:val="0"/>
          <w:szCs w:val="21"/>
          <w:lang w:val="zh-CN"/>
        </w:rPr>
        <w:t>连墙件及</w:t>
      </w:r>
      <w:proofErr w:type="gramEnd"/>
      <w:r w:rsidRPr="00B71998">
        <w:rPr>
          <w:rFonts w:ascii="宋体" w:eastAsia="宋体" w:hAnsi="宋体" w:cs="宋体" w:hint="eastAsia"/>
          <w:color w:val="000000" w:themeColor="text1"/>
          <w:kern w:val="0"/>
          <w:szCs w:val="21"/>
          <w:lang w:val="zh-CN"/>
        </w:rPr>
        <w:t>附着支撑结构，防倾覆、防坠落、荷载控制系统及动力系统等装置。</w:t>
      </w:r>
    </w:p>
    <w:p w14:paraId="6A0A6492" w14:textId="5D651B2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(八)</w:t>
      </w:r>
      <w:r w:rsidRPr="00B71998">
        <w:rPr>
          <w:rFonts w:ascii="宋体" w:eastAsia="宋体" w:hAnsi="宋体" w:cs="宋体" w:hint="eastAsia"/>
          <w:color w:val="000000" w:themeColor="text1"/>
          <w:kern w:val="0"/>
          <w:szCs w:val="21"/>
          <w:lang w:val="zh-CN"/>
        </w:rPr>
        <w:t>应急处置措施</w:t>
      </w:r>
    </w:p>
    <w:p w14:paraId="2BC1127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1.应急处置领导小组组成与职责、应急救援小组组成与职责,包括抢险、安保、后勤、</w:t>
      </w:r>
      <w:proofErr w:type="gramStart"/>
      <w:r w:rsidRPr="00B71998">
        <w:rPr>
          <w:rFonts w:ascii="宋体" w:eastAsia="宋体" w:hAnsi="宋体" w:cs="宋体" w:hint="eastAsia"/>
          <w:color w:val="000000" w:themeColor="text1"/>
          <w:kern w:val="0"/>
          <w:szCs w:val="21"/>
        </w:rPr>
        <w:t>医</w:t>
      </w:r>
      <w:proofErr w:type="gramEnd"/>
      <w:r w:rsidRPr="00B71998">
        <w:rPr>
          <w:rFonts w:ascii="宋体" w:eastAsia="宋体" w:hAnsi="宋体" w:cs="宋体" w:hint="eastAsia"/>
          <w:color w:val="000000" w:themeColor="text1"/>
          <w:kern w:val="0"/>
          <w:szCs w:val="21"/>
        </w:rPr>
        <w:t>救、善后、应急救援工作流程及应对措施、联系方式等。</w:t>
      </w:r>
    </w:p>
    <w:p w14:paraId="28EE9934" w14:textId="5B129C28"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6478334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3.救援医院信息(名称、电话、救援线路)。</w:t>
      </w:r>
    </w:p>
    <w:p w14:paraId="725457B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4.应急物资准备。</w:t>
      </w:r>
    </w:p>
    <w:p w14:paraId="28B65D1A" w14:textId="626F83CA"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(九)计算书及相关施工图纸</w:t>
      </w:r>
    </w:p>
    <w:p w14:paraId="771E82E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1.幕墙工程</w:t>
      </w:r>
      <w:r w:rsidRPr="00B71998">
        <w:rPr>
          <w:rFonts w:ascii="宋体" w:eastAsia="宋体" w:hAnsi="宋体" w:cs="宋体" w:hint="eastAsia"/>
          <w:color w:val="000000" w:themeColor="text1"/>
          <w:kern w:val="0"/>
          <w:szCs w:val="21"/>
          <w:lang w:val="zh-CN"/>
        </w:rPr>
        <w:t>计算书：计算依据、计算参数、计算简图、控制指标及幕墙安装操作设施及运输设备</w:t>
      </w:r>
      <w:proofErr w:type="gramStart"/>
      <w:r w:rsidRPr="00B71998">
        <w:rPr>
          <w:rFonts w:ascii="宋体" w:eastAsia="宋体" w:hAnsi="宋体" w:cs="宋体" w:hint="eastAsia"/>
          <w:color w:val="000000" w:themeColor="text1"/>
          <w:kern w:val="0"/>
          <w:szCs w:val="21"/>
          <w:lang w:val="zh-CN"/>
        </w:rPr>
        <w:t>的各构部件</w:t>
      </w:r>
      <w:proofErr w:type="gramEnd"/>
      <w:r w:rsidRPr="00B71998">
        <w:rPr>
          <w:rFonts w:ascii="宋体" w:eastAsia="宋体" w:hAnsi="宋体" w:cs="宋体" w:hint="eastAsia"/>
          <w:color w:val="000000" w:themeColor="text1"/>
          <w:kern w:val="0"/>
          <w:szCs w:val="21"/>
          <w:lang w:val="zh-CN"/>
        </w:rPr>
        <w:t>、基础、附着支撑的承载力验算，索具吊具及动力设备的计算等。</w:t>
      </w:r>
    </w:p>
    <w:p w14:paraId="6890338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相关设计图纸：幕墙安装操作设施及运输设备的布置平面图、剖面图，安全防护设计施工图，基础、预埋锚固、附着支撑、特殊部位、特殊构造等节点详图，幕墙构件堆放平面图及堆放大样、幕墙吊装运行路线及运输路线图等。</w:t>
      </w:r>
    </w:p>
    <w:p w14:paraId="56F91E2B" w14:textId="06871322" w:rsidR="00B71998" w:rsidRPr="00B71998" w:rsidRDefault="00B71998" w:rsidP="00B71998">
      <w:pPr>
        <w:spacing w:line="340" w:lineRule="exact"/>
        <w:ind w:firstLineChars="200" w:firstLine="420"/>
        <w:rPr>
          <w:rFonts w:ascii="宋体" w:eastAsia="宋体" w:hAnsi="宋体" w:cs="黑体"/>
          <w:bCs/>
          <w:color w:val="000000" w:themeColor="text1"/>
          <w:kern w:val="0"/>
          <w:szCs w:val="21"/>
          <w:lang w:val="zh-CN"/>
        </w:rPr>
      </w:pPr>
      <w:r w:rsidRPr="00B71998">
        <w:rPr>
          <w:rFonts w:ascii="宋体" w:eastAsia="宋体" w:hAnsi="宋体" w:cs="黑体" w:hint="eastAsia"/>
          <w:bCs/>
          <w:color w:val="000000" w:themeColor="text1"/>
          <w:kern w:val="0"/>
          <w:szCs w:val="21"/>
          <w:lang w:val="zh-CN"/>
        </w:rPr>
        <w:t>八、人工挖孔桩工程</w:t>
      </w:r>
    </w:p>
    <w:p w14:paraId="2E0732A9" w14:textId="77777777" w:rsidR="00B71998" w:rsidRPr="00B71998" w:rsidRDefault="00B71998" w:rsidP="00B71998">
      <w:pPr>
        <w:spacing w:line="340" w:lineRule="exact"/>
        <w:ind w:firstLineChars="200" w:firstLine="420"/>
        <w:rPr>
          <w:rFonts w:ascii="宋体" w:eastAsia="宋体" w:hAnsi="宋体" w:cs="楷体_GB2312"/>
          <w:color w:val="000000" w:themeColor="text1"/>
          <w:kern w:val="0"/>
          <w:szCs w:val="21"/>
          <w:lang w:val="zh-CN"/>
        </w:rPr>
      </w:pPr>
      <w:r w:rsidRPr="00B71998">
        <w:rPr>
          <w:rFonts w:ascii="宋体" w:eastAsia="宋体" w:hAnsi="宋体" w:cs="楷体_GB2312" w:hint="eastAsia"/>
          <w:color w:val="000000" w:themeColor="text1"/>
          <w:kern w:val="0"/>
          <w:szCs w:val="21"/>
          <w:lang w:val="zh-CN"/>
        </w:rPr>
        <w:t>下列情况之一者,不得使用</w:t>
      </w:r>
      <w:r w:rsidRPr="00B71998">
        <w:rPr>
          <w:rFonts w:ascii="宋体" w:eastAsia="宋体" w:hAnsi="宋体" w:cs="楷体_GB2312" w:hint="eastAsia"/>
          <w:color w:val="000000" w:themeColor="text1"/>
          <w:kern w:val="0"/>
          <w:szCs w:val="21"/>
        </w:rPr>
        <w:t>人工</w:t>
      </w:r>
      <w:r w:rsidRPr="00B71998">
        <w:rPr>
          <w:rFonts w:ascii="宋体" w:eastAsia="宋体" w:hAnsi="宋体" w:cs="楷体_GB2312" w:hint="eastAsia"/>
          <w:color w:val="000000" w:themeColor="text1"/>
          <w:kern w:val="0"/>
          <w:szCs w:val="21"/>
          <w:lang w:val="zh-CN"/>
        </w:rPr>
        <w:t>挖孔桩：</w:t>
      </w:r>
    </w:p>
    <w:p w14:paraId="652F4B78" w14:textId="77777777" w:rsidR="00B71998" w:rsidRPr="00B71998" w:rsidRDefault="00B71998" w:rsidP="00B71998">
      <w:pPr>
        <w:spacing w:line="340" w:lineRule="exact"/>
        <w:ind w:firstLineChars="200" w:firstLine="420"/>
        <w:rPr>
          <w:rFonts w:ascii="宋体" w:eastAsia="宋体" w:hAnsi="宋体" w:cs="楷体_GB2312"/>
          <w:color w:val="000000" w:themeColor="text1"/>
          <w:kern w:val="0"/>
          <w:szCs w:val="21"/>
          <w:lang w:val="zh-CN"/>
        </w:rPr>
      </w:pPr>
      <w:r w:rsidRPr="00B71998">
        <w:rPr>
          <w:rFonts w:ascii="宋体" w:eastAsia="宋体" w:hAnsi="宋体" w:cs="楷体_GB2312" w:hint="eastAsia"/>
          <w:color w:val="000000" w:themeColor="text1"/>
          <w:kern w:val="0"/>
          <w:szCs w:val="21"/>
        </w:rPr>
        <w:t>1.</w:t>
      </w:r>
      <w:r w:rsidRPr="00B71998">
        <w:rPr>
          <w:rFonts w:ascii="宋体" w:eastAsia="宋体" w:hAnsi="宋体" w:cs="楷体_GB2312" w:hint="eastAsia"/>
          <w:color w:val="000000" w:themeColor="text1"/>
          <w:kern w:val="0"/>
          <w:szCs w:val="21"/>
          <w:lang w:val="zh-CN"/>
        </w:rPr>
        <w:t>开挖深度范围内分布有厚度超过</w:t>
      </w:r>
      <w:r w:rsidRPr="00B71998">
        <w:rPr>
          <w:rFonts w:ascii="宋体" w:eastAsia="宋体" w:hAnsi="宋体" w:cs="楷体_GB2312" w:hint="eastAsia"/>
          <w:color w:val="000000" w:themeColor="text1"/>
          <w:kern w:val="0"/>
          <w:szCs w:val="21"/>
        </w:rPr>
        <w:t>2m的流</w:t>
      </w:r>
      <w:proofErr w:type="gramStart"/>
      <w:r w:rsidRPr="00B71998">
        <w:rPr>
          <w:rFonts w:ascii="宋体" w:eastAsia="宋体" w:hAnsi="宋体" w:cs="楷体_GB2312" w:hint="eastAsia"/>
          <w:color w:val="000000" w:themeColor="text1"/>
          <w:kern w:val="0"/>
          <w:szCs w:val="21"/>
        </w:rPr>
        <w:t>塑状泥或</w:t>
      </w:r>
      <w:proofErr w:type="gramEnd"/>
      <w:r w:rsidRPr="00B71998">
        <w:rPr>
          <w:rFonts w:ascii="宋体" w:eastAsia="宋体" w:hAnsi="宋体" w:cs="楷体_GB2312" w:hint="eastAsia"/>
          <w:color w:val="000000" w:themeColor="text1"/>
          <w:kern w:val="0"/>
          <w:szCs w:val="21"/>
        </w:rPr>
        <w:t>厚度超过4m的软塑状土。</w:t>
      </w:r>
    </w:p>
    <w:p w14:paraId="626F1EC5" w14:textId="77777777" w:rsidR="00B71998" w:rsidRPr="00B71998" w:rsidRDefault="00B71998" w:rsidP="00B71998">
      <w:pPr>
        <w:spacing w:line="340" w:lineRule="exact"/>
        <w:ind w:firstLineChars="200" w:firstLine="420"/>
        <w:rPr>
          <w:rFonts w:ascii="宋体" w:eastAsia="宋体" w:hAnsi="宋体" w:cs="楷体_GB2312"/>
          <w:color w:val="000000" w:themeColor="text1"/>
          <w:kern w:val="0"/>
          <w:szCs w:val="21"/>
          <w:lang w:val="zh-CN"/>
        </w:rPr>
      </w:pPr>
      <w:r w:rsidRPr="00B71998">
        <w:rPr>
          <w:rFonts w:ascii="宋体" w:eastAsia="宋体" w:hAnsi="宋体" w:cs="楷体_GB2312" w:hint="eastAsia"/>
          <w:color w:val="000000" w:themeColor="text1"/>
          <w:kern w:val="0"/>
          <w:szCs w:val="21"/>
        </w:rPr>
        <w:lastRenderedPageBreak/>
        <w:t>2.</w:t>
      </w:r>
      <w:r w:rsidRPr="00B71998">
        <w:rPr>
          <w:rFonts w:ascii="宋体" w:eastAsia="宋体" w:hAnsi="宋体" w:cs="楷体_GB2312" w:hint="eastAsia"/>
          <w:color w:val="000000" w:themeColor="text1"/>
          <w:kern w:val="0"/>
          <w:szCs w:val="21"/>
          <w:lang w:val="zh-CN"/>
        </w:rPr>
        <w:t>开挖深度范围内分布有层厚超过</w:t>
      </w:r>
      <w:r w:rsidRPr="00B71998">
        <w:rPr>
          <w:rFonts w:ascii="宋体" w:eastAsia="宋体" w:hAnsi="宋体" w:cs="楷体_GB2312" w:hint="eastAsia"/>
          <w:color w:val="000000" w:themeColor="text1"/>
          <w:kern w:val="0"/>
          <w:szCs w:val="21"/>
        </w:rPr>
        <w:t>2m的砂层。</w:t>
      </w:r>
    </w:p>
    <w:p w14:paraId="5BFC6626" w14:textId="77777777" w:rsidR="00B71998" w:rsidRPr="00B71998" w:rsidRDefault="00B71998" w:rsidP="00B71998">
      <w:pPr>
        <w:spacing w:line="340" w:lineRule="exact"/>
        <w:ind w:firstLineChars="200" w:firstLine="420"/>
        <w:rPr>
          <w:rFonts w:ascii="宋体" w:eastAsia="宋体" w:hAnsi="宋体" w:cs="楷体_GB2312"/>
          <w:color w:val="000000" w:themeColor="text1"/>
          <w:kern w:val="0"/>
          <w:szCs w:val="21"/>
          <w:lang w:val="zh-CN"/>
        </w:rPr>
      </w:pPr>
      <w:r w:rsidRPr="00B71998">
        <w:rPr>
          <w:rFonts w:ascii="宋体" w:eastAsia="宋体" w:hAnsi="宋体" w:cs="楷体_GB2312" w:hint="eastAsia"/>
          <w:color w:val="000000" w:themeColor="text1"/>
          <w:kern w:val="0"/>
          <w:szCs w:val="21"/>
        </w:rPr>
        <w:t>3.</w:t>
      </w:r>
      <w:r w:rsidRPr="00B71998">
        <w:rPr>
          <w:rFonts w:ascii="宋体" w:eastAsia="宋体" w:hAnsi="宋体" w:cs="楷体_GB2312" w:hint="eastAsia"/>
          <w:color w:val="000000" w:themeColor="text1"/>
          <w:kern w:val="0"/>
          <w:szCs w:val="21"/>
          <w:lang w:val="zh-CN"/>
        </w:rPr>
        <w:t>有涌水的地质断裂带</w:t>
      </w:r>
      <w:r w:rsidRPr="00B71998">
        <w:rPr>
          <w:rFonts w:ascii="宋体" w:eastAsia="宋体" w:hAnsi="宋体" w:cs="楷体_GB2312" w:hint="eastAsia"/>
          <w:color w:val="000000" w:themeColor="text1"/>
          <w:kern w:val="0"/>
          <w:szCs w:val="21"/>
        </w:rPr>
        <w:t>。</w:t>
      </w:r>
    </w:p>
    <w:p w14:paraId="7CE79FEF" w14:textId="77777777" w:rsidR="00B71998" w:rsidRPr="00B71998" w:rsidRDefault="00B71998" w:rsidP="00B71998">
      <w:pPr>
        <w:spacing w:line="340" w:lineRule="exact"/>
        <w:ind w:firstLineChars="200" w:firstLine="420"/>
        <w:rPr>
          <w:rFonts w:ascii="宋体" w:eastAsia="宋体" w:hAnsi="宋体" w:cs="楷体_GB2312"/>
          <w:color w:val="000000" w:themeColor="text1"/>
          <w:kern w:val="0"/>
          <w:szCs w:val="21"/>
          <w:lang w:val="zh-CN"/>
        </w:rPr>
      </w:pPr>
      <w:r w:rsidRPr="00B71998">
        <w:rPr>
          <w:rFonts w:ascii="宋体" w:eastAsia="宋体" w:hAnsi="宋体" w:cs="楷体_GB2312" w:hint="eastAsia"/>
          <w:color w:val="000000" w:themeColor="text1"/>
          <w:kern w:val="0"/>
          <w:szCs w:val="21"/>
        </w:rPr>
        <w:t>5.</w:t>
      </w:r>
      <w:r w:rsidRPr="00B71998">
        <w:rPr>
          <w:rFonts w:ascii="宋体" w:eastAsia="宋体" w:hAnsi="宋体" w:cs="楷体_GB2312" w:hint="eastAsia"/>
          <w:color w:val="000000" w:themeColor="text1"/>
          <w:kern w:val="0"/>
          <w:szCs w:val="21"/>
          <w:lang w:val="zh-CN"/>
        </w:rPr>
        <w:t>地下水丰富,采取措施后仍无法避免边抽水边作业。</w:t>
      </w:r>
    </w:p>
    <w:p w14:paraId="5CEF95C0" w14:textId="77777777" w:rsidR="00B71998" w:rsidRPr="00B71998" w:rsidRDefault="00B71998" w:rsidP="00B71998">
      <w:pPr>
        <w:spacing w:line="340" w:lineRule="exact"/>
        <w:ind w:firstLineChars="200" w:firstLine="420"/>
        <w:rPr>
          <w:rFonts w:ascii="宋体" w:eastAsia="宋体" w:hAnsi="宋体" w:cs="楷体_GB2312"/>
          <w:color w:val="000000" w:themeColor="text1"/>
          <w:kern w:val="0"/>
          <w:szCs w:val="21"/>
          <w:lang w:val="zh-CN"/>
        </w:rPr>
      </w:pPr>
      <w:r w:rsidRPr="00B71998">
        <w:rPr>
          <w:rFonts w:ascii="宋体" w:eastAsia="宋体" w:hAnsi="宋体" w:cs="楷体_GB2312" w:hint="eastAsia"/>
          <w:color w:val="000000" w:themeColor="text1"/>
          <w:kern w:val="0"/>
          <w:szCs w:val="21"/>
        </w:rPr>
        <w:t>6.</w:t>
      </w:r>
      <w:r w:rsidRPr="00B71998">
        <w:rPr>
          <w:rFonts w:ascii="宋体" w:eastAsia="宋体" w:hAnsi="宋体" w:cs="楷体_GB2312" w:hint="eastAsia"/>
          <w:color w:val="000000" w:themeColor="text1"/>
          <w:kern w:val="0"/>
          <w:szCs w:val="21"/>
          <w:lang w:val="zh-CN"/>
        </w:rPr>
        <w:t>高压缩性人工杂填土厚度超过5</w:t>
      </w:r>
      <w:r w:rsidRPr="00B71998">
        <w:rPr>
          <w:rFonts w:ascii="宋体" w:eastAsia="宋体" w:hAnsi="宋体" w:cs="楷体_GB2312" w:hint="eastAsia"/>
          <w:color w:val="000000" w:themeColor="text1"/>
          <w:kern w:val="0"/>
          <w:szCs w:val="21"/>
        </w:rPr>
        <w:t>m</w:t>
      </w:r>
      <w:r w:rsidRPr="00B71998">
        <w:rPr>
          <w:rFonts w:ascii="宋体" w:eastAsia="宋体" w:hAnsi="宋体" w:cs="楷体_GB2312" w:hint="eastAsia"/>
          <w:color w:val="000000" w:themeColor="text1"/>
          <w:kern w:val="0"/>
          <w:szCs w:val="21"/>
          <w:lang w:val="zh-CN"/>
        </w:rPr>
        <w:t>。</w:t>
      </w:r>
    </w:p>
    <w:p w14:paraId="6E50BF63" w14:textId="77777777" w:rsidR="00B71998" w:rsidRPr="00B71998" w:rsidRDefault="00B71998" w:rsidP="00B71998">
      <w:pPr>
        <w:spacing w:line="340" w:lineRule="exact"/>
        <w:ind w:firstLineChars="200" w:firstLine="420"/>
        <w:rPr>
          <w:rFonts w:ascii="宋体" w:eastAsia="宋体" w:hAnsi="宋体" w:cs="楷体_GB2312"/>
          <w:color w:val="000000" w:themeColor="text1"/>
          <w:kern w:val="0"/>
          <w:szCs w:val="21"/>
          <w:lang w:val="zh-CN"/>
        </w:rPr>
      </w:pPr>
      <w:r w:rsidRPr="00B71998">
        <w:rPr>
          <w:rFonts w:ascii="宋体" w:eastAsia="宋体" w:hAnsi="宋体" w:cs="楷体_GB2312" w:hint="eastAsia"/>
          <w:color w:val="000000" w:themeColor="text1"/>
          <w:kern w:val="0"/>
          <w:szCs w:val="21"/>
        </w:rPr>
        <w:t>7.</w:t>
      </w:r>
      <w:r w:rsidRPr="00B71998">
        <w:rPr>
          <w:rFonts w:ascii="宋体" w:eastAsia="宋体" w:hAnsi="宋体" w:cs="楷体_GB2312" w:hint="eastAsia"/>
          <w:color w:val="000000" w:themeColor="text1"/>
          <w:kern w:val="0"/>
          <w:szCs w:val="21"/>
          <w:lang w:val="zh-CN"/>
        </w:rPr>
        <w:t>开挖面3</w:t>
      </w:r>
      <w:r w:rsidRPr="00B71998">
        <w:rPr>
          <w:rFonts w:ascii="宋体" w:eastAsia="宋体" w:hAnsi="宋体" w:cs="楷体_GB2312" w:hint="eastAsia"/>
          <w:color w:val="000000" w:themeColor="text1"/>
          <w:kern w:val="0"/>
          <w:szCs w:val="21"/>
        </w:rPr>
        <w:t>m</w:t>
      </w:r>
      <w:r w:rsidRPr="00B71998">
        <w:rPr>
          <w:rFonts w:ascii="宋体" w:eastAsia="宋体" w:hAnsi="宋体" w:cs="楷体_GB2312" w:hint="eastAsia"/>
          <w:color w:val="000000" w:themeColor="text1"/>
          <w:kern w:val="0"/>
          <w:szCs w:val="21"/>
          <w:lang w:val="zh-CN"/>
        </w:rPr>
        <w:t>以下土层中分布有</w:t>
      </w:r>
      <w:proofErr w:type="gramStart"/>
      <w:r w:rsidRPr="00B71998">
        <w:rPr>
          <w:rFonts w:ascii="宋体" w:eastAsia="宋体" w:hAnsi="宋体" w:cs="楷体_GB2312" w:hint="eastAsia"/>
          <w:color w:val="000000" w:themeColor="text1"/>
          <w:kern w:val="0"/>
          <w:szCs w:val="21"/>
          <w:lang w:val="zh-CN"/>
        </w:rPr>
        <w:t>腐植质</w:t>
      </w:r>
      <w:proofErr w:type="gramEnd"/>
      <w:r w:rsidRPr="00B71998">
        <w:rPr>
          <w:rFonts w:ascii="宋体" w:eastAsia="宋体" w:hAnsi="宋体" w:cs="楷体_GB2312" w:hint="eastAsia"/>
          <w:color w:val="000000" w:themeColor="text1"/>
          <w:kern w:val="0"/>
          <w:szCs w:val="21"/>
          <w:lang w:val="zh-CN"/>
        </w:rPr>
        <w:t>有机物、煤层等可能存在有毒气体的土层。</w:t>
      </w:r>
    </w:p>
    <w:p w14:paraId="50ADA055" w14:textId="3EE888F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w:t>
      </w:r>
      <w:proofErr w:type="gramStart"/>
      <w:r w:rsidRPr="00B71998">
        <w:rPr>
          <w:rFonts w:ascii="宋体" w:eastAsia="宋体" w:hAnsi="宋体" w:cs="宋体" w:hint="eastAsia"/>
          <w:color w:val="000000" w:themeColor="text1"/>
          <w:kern w:val="0"/>
          <w:szCs w:val="21"/>
        </w:rPr>
        <w:t>一</w:t>
      </w:r>
      <w:proofErr w:type="gramEnd"/>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工程概况</w:t>
      </w:r>
    </w:p>
    <w:p w14:paraId="2FECB30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人工挖孔桩工程</w:t>
      </w:r>
      <w:r w:rsidRPr="00B71998">
        <w:rPr>
          <w:rFonts w:ascii="宋体" w:eastAsia="宋体" w:hAnsi="宋体" w:cs="宋体" w:hint="eastAsia"/>
          <w:color w:val="000000" w:themeColor="text1"/>
          <w:kern w:val="0"/>
          <w:szCs w:val="21"/>
        </w:rPr>
        <w:t>概况和特点：</w:t>
      </w:r>
    </w:p>
    <w:p w14:paraId="269DA8DB" w14:textId="2FE519DA"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(1)工程基本情况：桩数、桩长、桩径、桩的用途(护坡桩、抗滑桩、基础桩等)。</w:t>
      </w:r>
    </w:p>
    <w:p w14:paraId="096396B4" w14:textId="208BA9E0"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(2)工程地质、水文地质情况及桩与地层关系：地形地貌、地层岩性、地下水、地层渗透性，</w:t>
      </w:r>
      <w:r w:rsidRPr="00B71998">
        <w:rPr>
          <w:rFonts w:ascii="宋体" w:eastAsia="宋体" w:hAnsi="宋体" w:cs="宋体" w:hint="eastAsia"/>
          <w:color w:val="000000" w:themeColor="text1"/>
          <w:kern w:val="0"/>
          <w:szCs w:val="21"/>
          <w:lang w:val="zh-CN"/>
        </w:rPr>
        <w:t>桩</w:t>
      </w:r>
      <w:r w:rsidRPr="00B71998">
        <w:rPr>
          <w:rFonts w:ascii="宋体" w:eastAsia="宋体" w:hAnsi="宋体" w:cs="宋体" w:hint="eastAsia"/>
          <w:color w:val="000000" w:themeColor="text1"/>
          <w:kern w:val="0"/>
          <w:szCs w:val="21"/>
        </w:rPr>
        <w:t>与</w:t>
      </w:r>
      <w:r w:rsidRPr="00B71998">
        <w:rPr>
          <w:rFonts w:ascii="宋体" w:eastAsia="宋体" w:hAnsi="宋体" w:cs="宋体" w:hint="eastAsia"/>
          <w:color w:val="000000" w:themeColor="text1"/>
          <w:kern w:val="0"/>
          <w:szCs w:val="21"/>
          <w:lang w:val="zh-CN"/>
        </w:rPr>
        <w:t>典型地层</w:t>
      </w:r>
      <w:r w:rsidRPr="00B71998">
        <w:rPr>
          <w:rFonts w:ascii="宋体" w:eastAsia="宋体" w:hAnsi="宋体" w:cs="宋体" w:hint="eastAsia"/>
          <w:color w:val="000000" w:themeColor="text1"/>
          <w:kern w:val="0"/>
          <w:szCs w:val="21"/>
        </w:rPr>
        <w:t>剖面</w:t>
      </w:r>
      <w:proofErr w:type="gramStart"/>
      <w:r w:rsidRPr="00B71998">
        <w:rPr>
          <w:rFonts w:ascii="宋体" w:eastAsia="宋体" w:hAnsi="宋体" w:cs="宋体" w:hint="eastAsia"/>
          <w:color w:val="000000" w:themeColor="text1"/>
          <w:kern w:val="0"/>
          <w:szCs w:val="21"/>
          <w:lang w:val="zh-CN"/>
        </w:rPr>
        <w:t>图</w:t>
      </w:r>
      <w:r w:rsidRPr="00B71998">
        <w:rPr>
          <w:rFonts w:ascii="宋体" w:eastAsia="宋体" w:hAnsi="宋体" w:cs="宋体" w:hint="eastAsia"/>
          <w:color w:val="000000" w:themeColor="text1"/>
          <w:kern w:val="0"/>
          <w:szCs w:val="21"/>
        </w:rPr>
        <w:t>关系</w:t>
      </w:r>
      <w:proofErr w:type="gramEnd"/>
      <w:r w:rsidRPr="00B71998">
        <w:rPr>
          <w:rFonts w:ascii="宋体" w:eastAsia="宋体" w:hAnsi="宋体" w:cs="宋体" w:hint="eastAsia"/>
          <w:color w:val="000000" w:themeColor="text1"/>
          <w:kern w:val="0"/>
          <w:szCs w:val="21"/>
        </w:rPr>
        <w:t>等情况。</w:t>
      </w:r>
    </w:p>
    <w:p w14:paraId="4C993342" w14:textId="1DB40881"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(3)工程环境情况：工程</w:t>
      </w:r>
      <w:r w:rsidRPr="00B71998">
        <w:rPr>
          <w:rFonts w:ascii="宋体" w:eastAsia="宋体" w:hAnsi="宋体" w:cs="宋体" w:hint="eastAsia"/>
          <w:color w:val="000000" w:themeColor="text1"/>
          <w:kern w:val="0"/>
          <w:szCs w:val="21"/>
          <w:lang w:val="zh-CN"/>
        </w:rPr>
        <w:t>所在位置、场地及其周边环境情况，</w:t>
      </w:r>
      <w:r w:rsidRPr="00B71998">
        <w:rPr>
          <w:rFonts w:ascii="宋体" w:eastAsia="宋体" w:hAnsi="宋体" w:cs="宋体" w:hint="eastAsia"/>
          <w:color w:val="000000" w:themeColor="text1"/>
          <w:kern w:val="0"/>
          <w:szCs w:val="21"/>
        </w:rPr>
        <w:t>地表水、洪水的影响等情况。</w:t>
      </w:r>
    </w:p>
    <w:p w14:paraId="2C5049D6" w14:textId="6E7F0520"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施工地的气候特征和季节性天气。</w:t>
      </w:r>
    </w:p>
    <w:p w14:paraId="1F2D6EEF" w14:textId="5429511D"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主要工程量清单。</w:t>
      </w:r>
    </w:p>
    <w:p w14:paraId="2D0598A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2.施工平面布置：</w:t>
      </w:r>
      <w:r w:rsidRPr="00B71998">
        <w:rPr>
          <w:rFonts w:ascii="宋体" w:eastAsia="宋体" w:hAnsi="宋体" w:cs="宋体" w:hint="eastAsia"/>
          <w:color w:val="000000" w:themeColor="text1"/>
          <w:kern w:val="0"/>
          <w:szCs w:val="21"/>
          <w:lang w:val="zh-CN"/>
        </w:rPr>
        <w:t>临时施工道路及材料堆场布置，施工、办公、生活区域布置，临时用电、用水、排水、消防布置，起重机械配置等。</w:t>
      </w:r>
    </w:p>
    <w:p w14:paraId="4ABDD944" w14:textId="053172F4"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施工要求：明确质量安全目标要求，工期要求(本工程开工日期、计划竣工日期)，</w:t>
      </w:r>
      <w:r w:rsidRPr="00B71998">
        <w:rPr>
          <w:rFonts w:ascii="宋体" w:eastAsia="宋体" w:hAnsi="宋体" w:cs="宋体" w:hint="eastAsia"/>
          <w:color w:val="000000" w:themeColor="text1"/>
          <w:kern w:val="0"/>
          <w:szCs w:val="21"/>
        </w:rPr>
        <w:t>人工挖孔桩</w:t>
      </w:r>
      <w:r w:rsidRPr="00B71998">
        <w:rPr>
          <w:rFonts w:ascii="宋体" w:eastAsia="宋体" w:hAnsi="宋体" w:cs="宋体" w:hint="eastAsia"/>
          <w:color w:val="000000" w:themeColor="text1"/>
          <w:kern w:val="0"/>
          <w:szCs w:val="21"/>
          <w:lang w:val="zh-CN"/>
        </w:rPr>
        <w:t>工程计划开工日期、计划完工日期。</w:t>
      </w:r>
    </w:p>
    <w:p w14:paraId="7044F20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4.人工挖孔桩设计：平面布置图、护壁剖面图、节点大样图等。</w:t>
      </w:r>
    </w:p>
    <w:p w14:paraId="2006A93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.风险辨识与分级：风险因素辨识及</w:t>
      </w:r>
      <w:r w:rsidRPr="00B71998">
        <w:rPr>
          <w:rFonts w:ascii="宋体" w:eastAsia="宋体" w:hAnsi="宋体" w:cs="宋体" w:hint="eastAsia"/>
          <w:color w:val="000000" w:themeColor="text1"/>
          <w:kern w:val="0"/>
          <w:szCs w:val="21"/>
        </w:rPr>
        <w:t>人工挖</w:t>
      </w:r>
      <w:proofErr w:type="gramStart"/>
      <w:r w:rsidRPr="00B71998">
        <w:rPr>
          <w:rFonts w:ascii="宋体" w:eastAsia="宋体" w:hAnsi="宋体" w:cs="宋体" w:hint="eastAsia"/>
          <w:color w:val="000000" w:themeColor="text1"/>
          <w:kern w:val="0"/>
          <w:szCs w:val="21"/>
        </w:rPr>
        <w:t>孔</w:t>
      </w:r>
      <w:r w:rsidRPr="00B71998">
        <w:rPr>
          <w:rFonts w:ascii="宋体" w:eastAsia="宋体" w:hAnsi="宋体" w:cs="宋体" w:hint="eastAsia"/>
          <w:color w:val="000000" w:themeColor="text1"/>
          <w:kern w:val="0"/>
          <w:szCs w:val="21"/>
          <w:lang w:val="zh-CN"/>
        </w:rPr>
        <w:t>安全</w:t>
      </w:r>
      <w:proofErr w:type="gramEnd"/>
      <w:r w:rsidRPr="00B71998">
        <w:rPr>
          <w:rFonts w:ascii="宋体" w:eastAsia="宋体" w:hAnsi="宋体" w:cs="宋体" w:hint="eastAsia"/>
          <w:color w:val="000000" w:themeColor="text1"/>
          <w:kern w:val="0"/>
          <w:szCs w:val="21"/>
          <w:lang w:val="zh-CN"/>
        </w:rPr>
        <w:t>风险分级。</w:t>
      </w:r>
    </w:p>
    <w:p w14:paraId="3A96DB1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6</w:t>
      </w:r>
      <w:r w:rsidRPr="00B71998">
        <w:rPr>
          <w:rFonts w:ascii="宋体" w:eastAsia="宋体" w:hAnsi="宋体" w:cs="宋体" w:hint="eastAsia"/>
          <w:color w:val="000000" w:themeColor="text1"/>
          <w:kern w:val="0"/>
          <w:szCs w:val="21"/>
          <w:lang w:val="zh-CN"/>
        </w:rPr>
        <w:t>.参建各方责任主体单位。</w:t>
      </w:r>
    </w:p>
    <w:p w14:paraId="485F7345" w14:textId="6CAD01D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(二)</w:t>
      </w:r>
      <w:r w:rsidRPr="00B71998">
        <w:rPr>
          <w:rFonts w:ascii="宋体" w:eastAsia="宋体" w:hAnsi="宋体" w:cs="宋体" w:hint="eastAsia"/>
          <w:color w:val="000000" w:themeColor="text1"/>
          <w:kern w:val="0"/>
          <w:szCs w:val="21"/>
          <w:lang w:val="zh-CN"/>
        </w:rPr>
        <w:t>编制依据</w:t>
      </w:r>
    </w:p>
    <w:p w14:paraId="10D5F23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1.法律依据：人工</w:t>
      </w:r>
      <w:r w:rsidRPr="00B71998">
        <w:rPr>
          <w:rFonts w:ascii="宋体" w:eastAsia="宋体" w:hAnsi="宋体" w:cs="宋体" w:hint="eastAsia"/>
          <w:color w:val="000000" w:themeColor="text1"/>
          <w:kern w:val="0"/>
          <w:szCs w:val="21"/>
          <w:lang w:val="zh-CN"/>
        </w:rPr>
        <w:t>挖孔桩工程的相关法律、法规、规范性文件、标准、规范等。</w:t>
      </w:r>
    </w:p>
    <w:p w14:paraId="7AB9DAC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2.施工图设计文件：</w:t>
      </w:r>
      <w:r w:rsidRPr="00B71998">
        <w:rPr>
          <w:rFonts w:ascii="宋体" w:eastAsia="宋体" w:hAnsi="宋体" w:cs="宋体" w:hint="eastAsia"/>
          <w:color w:val="000000" w:themeColor="text1"/>
          <w:kern w:val="0"/>
          <w:szCs w:val="21"/>
          <w:lang w:val="zh-CN"/>
        </w:rPr>
        <w:t>招标文件、勘察文件、设计图纸、现状地形及影响范围管线探测或查询资料、业主相关规定等。</w:t>
      </w:r>
    </w:p>
    <w:p w14:paraId="470B0A5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施工组织设计等。</w:t>
      </w:r>
    </w:p>
    <w:p w14:paraId="0D9883CD" w14:textId="126AF78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(三)</w:t>
      </w:r>
      <w:r w:rsidRPr="00B71998">
        <w:rPr>
          <w:rFonts w:ascii="宋体" w:eastAsia="宋体" w:hAnsi="宋体" w:cs="宋体" w:hint="eastAsia"/>
          <w:color w:val="000000" w:themeColor="text1"/>
          <w:kern w:val="0"/>
          <w:szCs w:val="21"/>
          <w:lang w:val="zh-CN"/>
        </w:rPr>
        <w:t>施工计划</w:t>
      </w:r>
    </w:p>
    <w:p w14:paraId="2F04FAE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施工进度计划：</w:t>
      </w:r>
      <w:r w:rsidRPr="00B71998">
        <w:rPr>
          <w:rFonts w:ascii="宋体" w:eastAsia="宋体" w:hAnsi="宋体" w:cs="宋体" w:hint="eastAsia"/>
          <w:color w:val="000000" w:themeColor="text1"/>
          <w:kern w:val="0"/>
          <w:szCs w:val="21"/>
        </w:rPr>
        <w:t>人工</w:t>
      </w:r>
      <w:r w:rsidRPr="00B71998">
        <w:rPr>
          <w:rFonts w:ascii="宋体" w:eastAsia="宋体" w:hAnsi="宋体" w:cs="宋体" w:hint="eastAsia"/>
          <w:color w:val="000000" w:themeColor="text1"/>
          <w:kern w:val="0"/>
          <w:szCs w:val="21"/>
          <w:lang w:val="zh-CN"/>
        </w:rPr>
        <w:t>挖孔桩工程施工进度安排，具体到各分项工程的进度安排。</w:t>
      </w:r>
    </w:p>
    <w:p w14:paraId="6D1B63C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材料与设备计划等：</w:t>
      </w:r>
      <w:r w:rsidRPr="00B71998">
        <w:rPr>
          <w:rFonts w:ascii="宋体" w:eastAsia="宋体" w:hAnsi="宋体" w:cs="宋体" w:hint="eastAsia"/>
          <w:color w:val="000000" w:themeColor="text1"/>
          <w:kern w:val="0"/>
          <w:szCs w:val="21"/>
        </w:rPr>
        <w:t>人工</w:t>
      </w:r>
      <w:r w:rsidRPr="00B71998">
        <w:rPr>
          <w:rFonts w:ascii="宋体" w:eastAsia="宋体" w:hAnsi="宋体" w:cs="宋体" w:hint="eastAsia"/>
          <w:color w:val="000000" w:themeColor="text1"/>
          <w:kern w:val="0"/>
          <w:szCs w:val="21"/>
          <w:lang w:val="zh-CN"/>
        </w:rPr>
        <w:t>挖孔桩工程选用的材料、</w:t>
      </w:r>
      <w:r w:rsidRPr="00B71998">
        <w:rPr>
          <w:rFonts w:ascii="宋体" w:eastAsia="宋体" w:hAnsi="宋体" w:cs="宋体" w:hint="eastAsia"/>
          <w:color w:val="000000" w:themeColor="text1"/>
          <w:kern w:val="0"/>
          <w:szCs w:val="21"/>
        </w:rPr>
        <w:t>机具</w:t>
      </w:r>
      <w:r w:rsidRPr="00B71998">
        <w:rPr>
          <w:rFonts w:ascii="宋体" w:eastAsia="宋体" w:hAnsi="宋体" w:cs="宋体" w:hint="eastAsia"/>
          <w:color w:val="000000" w:themeColor="text1"/>
          <w:kern w:val="0"/>
          <w:szCs w:val="21"/>
          <w:lang w:val="zh-CN"/>
        </w:rPr>
        <w:t>和设备进出场明细表。</w:t>
      </w:r>
    </w:p>
    <w:p w14:paraId="4ED0025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color w:val="000000" w:themeColor="text1"/>
          <w:kern w:val="0"/>
          <w:szCs w:val="21"/>
        </w:rPr>
        <w:t>.</w:t>
      </w:r>
      <w:r w:rsidRPr="00B71998">
        <w:rPr>
          <w:rFonts w:ascii="宋体" w:eastAsia="宋体" w:hAnsi="宋体" w:cs="宋体" w:hint="eastAsia"/>
          <w:color w:val="000000" w:themeColor="text1"/>
          <w:kern w:val="0"/>
          <w:szCs w:val="21"/>
        </w:rPr>
        <w:t>劳动力计划。</w:t>
      </w:r>
    </w:p>
    <w:p w14:paraId="1CF79CCD" w14:textId="3B19DD4D"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(四)</w:t>
      </w:r>
      <w:r w:rsidRPr="00B71998">
        <w:rPr>
          <w:rFonts w:ascii="宋体" w:eastAsia="宋体" w:hAnsi="宋体" w:cs="宋体" w:hint="eastAsia"/>
          <w:color w:val="000000" w:themeColor="text1"/>
          <w:kern w:val="0"/>
          <w:szCs w:val="21"/>
          <w:lang w:val="zh-CN"/>
        </w:rPr>
        <w:t>施工工艺技术</w:t>
      </w:r>
    </w:p>
    <w:p w14:paraId="6247375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技术参数：挖孔桩孔径、深度、钢筋</w:t>
      </w:r>
      <w:proofErr w:type="gramStart"/>
      <w:r w:rsidRPr="00B71998">
        <w:rPr>
          <w:rFonts w:ascii="宋体" w:eastAsia="宋体" w:hAnsi="宋体" w:cs="宋体" w:hint="eastAsia"/>
          <w:color w:val="000000" w:themeColor="text1"/>
          <w:kern w:val="0"/>
          <w:szCs w:val="21"/>
          <w:lang w:val="zh-CN"/>
        </w:rPr>
        <w:t>笼</w:t>
      </w:r>
      <w:proofErr w:type="gramEnd"/>
      <w:r w:rsidRPr="00B71998">
        <w:rPr>
          <w:rFonts w:ascii="宋体" w:eastAsia="宋体" w:hAnsi="宋体" w:cs="宋体" w:hint="eastAsia"/>
          <w:color w:val="000000" w:themeColor="text1"/>
          <w:kern w:val="0"/>
          <w:szCs w:val="21"/>
          <w:lang w:val="zh-CN"/>
        </w:rPr>
        <w:t>重量、混凝土数量等技术参数。</w:t>
      </w:r>
    </w:p>
    <w:p w14:paraId="612300C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工艺流程：施工总体流程、施工顺序,重点包括挖孔桩分区、分</w:t>
      </w:r>
      <w:proofErr w:type="gramStart"/>
      <w:r w:rsidRPr="00B71998">
        <w:rPr>
          <w:rFonts w:ascii="宋体" w:eastAsia="宋体" w:hAnsi="宋体" w:cs="宋体" w:hint="eastAsia"/>
          <w:color w:val="000000" w:themeColor="text1"/>
          <w:kern w:val="0"/>
          <w:szCs w:val="21"/>
          <w:lang w:val="zh-CN"/>
        </w:rPr>
        <w:t>序跳挖</w:t>
      </w:r>
      <w:proofErr w:type="gramEnd"/>
      <w:r w:rsidRPr="00B71998">
        <w:rPr>
          <w:rFonts w:ascii="宋体" w:eastAsia="宋体" w:hAnsi="宋体" w:cs="宋体" w:hint="eastAsia"/>
          <w:color w:val="000000" w:themeColor="text1"/>
          <w:kern w:val="0"/>
          <w:szCs w:val="21"/>
          <w:lang w:val="zh-CN"/>
        </w:rPr>
        <w:t>要求。</w:t>
      </w:r>
    </w:p>
    <w:p w14:paraId="16E111D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施工方法：</w:t>
      </w:r>
      <w:r w:rsidRPr="00B71998">
        <w:rPr>
          <w:rFonts w:ascii="宋体" w:eastAsia="宋体" w:hAnsi="宋体" w:cs="宋体" w:hint="eastAsia"/>
          <w:color w:val="000000" w:themeColor="text1"/>
          <w:kern w:val="0"/>
          <w:szCs w:val="21"/>
        </w:rPr>
        <w:t>开挖方式、</w:t>
      </w:r>
      <w:r w:rsidRPr="00B71998">
        <w:rPr>
          <w:rFonts w:ascii="宋体" w:eastAsia="宋体" w:hAnsi="宋体" w:cs="宋体" w:hint="eastAsia"/>
          <w:color w:val="000000" w:themeColor="text1"/>
          <w:kern w:val="0"/>
          <w:szCs w:val="21"/>
          <w:lang w:val="zh-CN"/>
        </w:rPr>
        <w:t>出土用垂直运输设备(电动葫芦等)、钢筋</w:t>
      </w:r>
      <w:proofErr w:type="gramStart"/>
      <w:r w:rsidRPr="00B71998">
        <w:rPr>
          <w:rFonts w:ascii="宋体" w:eastAsia="宋体" w:hAnsi="宋体" w:cs="宋体" w:hint="eastAsia"/>
          <w:color w:val="000000" w:themeColor="text1"/>
          <w:kern w:val="0"/>
          <w:szCs w:val="21"/>
          <w:lang w:val="zh-CN"/>
        </w:rPr>
        <w:t>笼</w:t>
      </w:r>
      <w:proofErr w:type="gramEnd"/>
      <w:r w:rsidRPr="00B71998">
        <w:rPr>
          <w:rFonts w:ascii="宋体" w:eastAsia="宋体" w:hAnsi="宋体" w:cs="宋体" w:hint="eastAsia"/>
          <w:color w:val="000000" w:themeColor="text1"/>
          <w:kern w:val="0"/>
          <w:szCs w:val="21"/>
          <w:lang w:val="zh-CN"/>
        </w:rPr>
        <w:t>安装、混凝土浇筑等。</w:t>
      </w:r>
    </w:p>
    <w:p w14:paraId="5376D04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操作要求：</w:t>
      </w:r>
      <w:r w:rsidRPr="00B71998">
        <w:rPr>
          <w:rFonts w:ascii="宋体" w:eastAsia="宋体" w:hAnsi="宋体" w:cs="宋体" w:hint="eastAsia"/>
          <w:color w:val="000000" w:themeColor="text1"/>
          <w:kern w:val="0"/>
          <w:szCs w:val="21"/>
        </w:rPr>
        <w:t>人工挖孔桩工程</w:t>
      </w:r>
      <w:r w:rsidRPr="00B71998">
        <w:rPr>
          <w:rFonts w:ascii="宋体" w:eastAsia="宋体" w:hAnsi="宋体" w:cs="宋体" w:hint="eastAsia"/>
          <w:color w:val="000000" w:themeColor="text1"/>
          <w:kern w:val="0"/>
          <w:szCs w:val="21"/>
          <w:lang w:val="zh-CN"/>
        </w:rPr>
        <w:t>从</w:t>
      </w:r>
      <w:r w:rsidRPr="00B71998">
        <w:rPr>
          <w:rFonts w:ascii="宋体" w:eastAsia="宋体" w:hAnsi="宋体" w:cs="宋体" w:hint="eastAsia"/>
          <w:color w:val="000000" w:themeColor="text1"/>
          <w:kern w:val="0"/>
          <w:szCs w:val="21"/>
        </w:rPr>
        <w:t>开挖</w:t>
      </w:r>
      <w:r w:rsidRPr="00B71998">
        <w:rPr>
          <w:rFonts w:ascii="宋体" w:eastAsia="宋体" w:hAnsi="宋体" w:cs="宋体" w:hint="eastAsia"/>
          <w:color w:val="000000" w:themeColor="text1"/>
          <w:kern w:val="0"/>
          <w:szCs w:val="21"/>
          <w:lang w:val="zh-CN"/>
        </w:rPr>
        <w:t>到</w:t>
      </w:r>
      <w:r w:rsidRPr="00B71998">
        <w:rPr>
          <w:rFonts w:ascii="宋体" w:eastAsia="宋体" w:hAnsi="宋体" w:cs="宋体" w:hint="eastAsia"/>
          <w:color w:val="000000" w:themeColor="text1"/>
          <w:kern w:val="0"/>
          <w:szCs w:val="21"/>
        </w:rPr>
        <w:t>浇筑</w:t>
      </w:r>
      <w:r w:rsidRPr="00B71998">
        <w:rPr>
          <w:rFonts w:ascii="宋体" w:eastAsia="宋体" w:hAnsi="宋体" w:cs="宋体" w:hint="eastAsia"/>
          <w:color w:val="000000" w:themeColor="text1"/>
          <w:kern w:val="0"/>
          <w:szCs w:val="21"/>
          <w:lang w:val="zh-CN"/>
        </w:rPr>
        <w:t>的有关操作具体要求。</w:t>
      </w:r>
    </w:p>
    <w:p w14:paraId="102220B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检查要求：</w:t>
      </w:r>
      <w:r w:rsidRPr="00B71998">
        <w:rPr>
          <w:rFonts w:ascii="宋体" w:eastAsia="宋体" w:hAnsi="宋体" w:cs="宋体" w:hint="eastAsia"/>
          <w:color w:val="000000" w:themeColor="text1"/>
          <w:kern w:val="0"/>
          <w:szCs w:val="21"/>
        </w:rPr>
        <w:t>人工挖孔桩工程</w:t>
      </w:r>
      <w:r w:rsidRPr="00B71998">
        <w:rPr>
          <w:rFonts w:ascii="宋体" w:eastAsia="宋体" w:hAnsi="宋体" w:cs="宋体" w:hint="eastAsia"/>
          <w:color w:val="000000" w:themeColor="text1"/>
          <w:kern w:val="0"/>
          <w:szCs w:val="21"/>
          <w:lang w:val="zh-CN"/>
        </w:rPr>
        <w:t>主要材料进场质量检查、抽检，过程中对照专项施工方案有关检查内容等。</w:t>
      </w:r>
    </w:p>
    <w:p w14:paraId="084D16C6" w14:textId="739EDFD4"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(五)</w:t>
      </w:r>
      <w:r w:rsidRPr="00B71998">
        <w:rPr>
          <w:rFonts w:ascii="宋体" w:eastAsia="宋体" w:hAnsi="宋体" w:cs="宋体" w:hint="eastAsia"/>
          <w:color w:val="000000" w:themeColor="text1"/>
          <w:kern w:val="0"/>
          <w:szCs w:val="21"/>
          <w:lang w:val="zh-CN"/>
        </w:rPr>
        <w:t>施工保证措施</w:t>
      </w:r>
    </w:p>
    <w:p w14:paraId="106F4FB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组织保障措施：安全生产小组、各班组组成人员。</w:t>
      </w:r>
    </w:p>
    <w:p w14:paraId="1951281F" w14:textId="0FE6217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技术保障措施：安全组织机构、安全保证体系及相应人员安全职责</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安全检查相关内容</w:t>
      </w:r>
      <w:r w:rsidRPr="00B71998">
        <w:rPr>
          <w:rFonts w:ascii="宋体" w:eastAsia="宋体" w:hAnsi="宋体" w:cs="宋体" w:hint="eastAsia"/>
          <w:color w:val="000000" w:themeColor="text1"/>
          <w:kern w:val="0"/>
          <w:szCs w:val="21"/>
        </w:rPr>
        <w:t>，</w:t>
      </w:r>
      <w:r w:rsidRPr="00B71998">
        <w:rPr>
          <w:rFonts w:ascii="宋体" w:eastAsia="宋体" w:hAnsi="宋体" w:cs="宋体" w:hint="eastAsia"/>
          <w:color w:val="000000" w:themeColor="text1"/>
          <w:kern w:val="0"/>
          <w:szCs w:val="21"/>
          <w:lang w:val="zh-CN"/>
        </w:rPr>
        <w:t>有针对性的安全保证措施(</w:t>
      </w:r>
      <w:r w:rsidRPr="00B71998">
        <w:rPr>
          <w:rFonts w:ascii="宋体" w:eastAsia="宋体" w:hAnsi="宋体" w:cs="宋体" w:hint="eastAsia"/>
          <w:color w:val="000000" w:themeColor="text1"/>
          <w:kern w:val="0"/>
          <w:szCs w:val="21"/>
        </w:rPr>
        <w:t>防坍塌、防高坠、防物体打击</w:t>
      </w:r>
      <w:r w:rsidRPr="00B71998">
        <w:rPr>
          <w:rFonts w:ascii="宋体" w:eastAsia="宋体" w:hAnsi="宋体" w:cs="宋体" w:hint="eastAsia"/>
          <w:color w:val="000000" w:themeColor="text1"/>
          <w:kern w:val="0"/>
          <w:szCs w:val="21"/>
          <w:lang w:val="zh-CN"/>
        </w:rPr>
        <w:t>)，孔内有害气体检测及预防措施，地下水抽排及防止触电安全措施，施工及检查人员上下安全通行措施等。</w:t>
      </w:r>
    </w:p>
    <w:p w14:paraId="597CF98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监测监控措施：</w:t>
      </w:r>
      <w:r w:rsidRPr="00B71998">
        <w:rPr>
          <w:rFonts w:ascii="宋体" w:eastAsia="宋体" w:hAnsi="宋体" w:cs="宋体" w:hint="eastAsia"/>
          <w:color w:val="000000" w:themeColor="text1"/>
          <w:kern w:val="0"/>
          <w:szCs w:val="21"/>
        </w:rPr>
        <w:t>必要的护壁沉降监测，影响区内环境监测，巡视检查，信息反馈等。</w:t>
      </w:r>
    </w:p>
    <w:p w14:paraId="2A7DF987" w14:textId="0DE1312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lastRenderedPageBreak/>
        <w:t>(六)</w:t>
      </w:r>
      <w:r w:rsidRPr="00B71998">
        <w:rPr>
          <w:rFonts w:ascii="宋体" w:eastAsia="宋体" w:hAnsi="宋体" w:cs="宋体" w:hint="eastAsia"/>
          <w:color w:val="000000" w:themeColor="text1"/>
          <w:kern w:val="0"/>
          <w:szCs w:val="21"/>
          <w:lang w:val="zh-CN"/>
        </w:rPr>
        <w:t>施工管理及作业人员配备和分工</w:t>
      </w:r>
    </w:p>
    <w:p w14:paraId="3DDA7414" w14:textId="3D9BC62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施工管理人员：管理人员名单及岗位职责(如项目负责人、项目技术负责人、施工员、质量员、各班组长等)。</w:t>
      </w:r>
    </w:p>
    <w:p w14:paraId="00A3FA69"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专职安全人员：专职安全生产管理人员名单及岗位职责。</w:t>
      </w:r>
    </w:p>
    <w:p w14:paraId="2DCA4B2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特种作业人员：</w:t>
      </w:r>
      <w:r w:rsidRPr="00B71998">
        <w:rPr>
          <w:rFonts w:ascii="宋体" w:eastAsia="宋体" w:hAnsi="宋体" w:cs="宋体" w:hint="eastAsia"/>
          <w:color w:val="000000" w:themeColor="text1"/>
          <w:kern w:val="0"/>
          <w:szCs w:val="21"/>
        </w:rPr>
        <w:t>人工挖孔桩工程的特种作业</w:t>
      </w:r>
      <w:r w:rsidRPr="00B71998">
        <w:rPr>
          <w:rFonts w:ascii="宋体" w:eastAsia="宋体" w:hAnsi="宋体" w:cs="宋体" w:hint="eastAsia"/>
          <w:color w:val="000000" w:themeColor="text1"/>
          <w:kern w:val="0"/>
          <w:szCs w:val="21"/>
          <w:lang w:val="zh-CN"/>
        </w:rPr>
        <w:t>人员持证人员名单及岗位职责。</w:t>
      </w:r>
    </w:p>
    <w:p w14:paraId="44B15203"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其他作业人员：其他人员名单及岗位职责。</w:t>
      </w:r>
    </w:p>
    <w:p w14:paraId="61A40954" w14:textId="2DFCFA4D"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(七)</w:t>
      </w:r>
      <w:r w:rsidRPr="00B71998">
        <w:rPr>
          <w:rFonts w:ascii="宋体" w:eastAsia="宋体" w:hAnsi="宋体" w:cs="宋体" w:hint="eastAsia"/>
          <w:color w:val="000000" w:themeColor="text1"/>
          <w:kern w:val="0"/>
          <w:szCs w:val="21"/>
          <w:lang w:val="zh-CN"/>
        </w:rPr>
        <w:t>验收要求</w:t>
      </w:r>
    </w:p>
    <w:p w14:paraId="6D06C19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验收标准：</w:t>
      </w:r>
      <w:r w:rsidRPr="00B71998">
        <w:rPr>
          <w:rFonts w:ascii="宋体" w:eastAsia="宋体" w:hAnsi="宋体" w:cs="宋体" w:hint="eastAsia"/>
          <w:color w:val="000000" w:themeColor="text1"/>
          <w:kern w:val="0"/>
          <w:szCs w:val="21"/>
        </w:rPr>
        <w:t>人工挖孔桩工程</w:t>
      </w:r>
      <w:r w:rsidRPr="00B71998">
        <w:rPr>
          <w:rFonts w:ascii="宋体" w:eastAsia="宋体" w:hAnsi="宋体" w:cs="宋体" w:hint="eastAsia"/>
          <w:color w:val="000000" w:themeColor="text1"/>
          <w:kern w:val="0"/>
          <w:szCs w:val="21"/>
          <w:lang w:val="zh-CN"/>
        </w:rPr>
        <w:t>各有关验收标准及验收条件。</w:t>
      </w:r>
    </w:p>
    <w:p w14:paraId="373CC0A7" w14:textId="78A715D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验收程序</w:t>
      </w:r>
      <w:r w:rsidRPr="00B71998">
        <w:rPr>
          <w:rFonts w:ascii="宋体" w:eastAsia="宋体" w:hAnsi="宋体" w:cs="宋体" w:hint="eastAsia"/>
          <w:color w:val="000000" w:themeColor="text1"/>
          <w:kern w:val="0"/>
          <w:szCs w:val="21"/>
        </w:rPr>
        <w:t>及人员</w:t>
      </w: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具体</w:t>
      </w:r>
      <w:r w:rsidRPr="00B71998">
        <w:rPr>
          <w:rFonts w:ascii="宋体" w:eastAsia="宋体" w:hAnsi="宋体" w:cs="宋体" w:hint="eastAsia"/>
          <w:color w:val="000000" w:themeColor="text1"/>
          <w:kern w:val="0"/>
          <w:szCs w:val="21"/>
          <w:lang w:val="zh-CN"/>
        </w:rPr>
        <w:t>验收程序，验收人员组成(建设、勘察、设计、施工、监理、监测等单位相关负责人)。</w:t>
      </w:r>
    </w:p>
    <w:p w14:paraId="30B78C94" w14:textId="5A9025F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验收内容：</w:t>
      </w:r>
      <w:r w:rsidRPr="00B71998">
        <w:rPr>
          <w:rFonts w:ascii="宋体" w:eastAsia="宋体" w:hAnsi="宋体" w:cs="宋体" w:hint="eastAsia"/>
          <w:color w:val="000000" w:themeColor="text1"/>
          <w:kern w:val="0"/>
          <w:szCs w:val="21"/>
        </w:rPr>
        <w:t>依据设计和专项施工方案要求，包括防坍塌措施(护壁高度、厚度、配筋及搭接)、防中毒和窒息措施、防高坠措施、防物体打击措施等安全措施落实情况</w:t>
      </w:r>
      <w:r w:rsidRPr="00B71998">
        <w:rPr>
          <w:rFonts w:ascii="宋体" w:eastAsia="宋体" w:hAnsi="宋体" w:cs="宋体" w:hint="eastAsia"/>
          <w:color w:val="000000" w:themeColor="text1"/>
          <w:kern w:val="0"/>
          <w:szCs w:val="21"/>
          <w:lang w:val="zh-CN"/>
        </w:rPr>
        <w:t>。</w:t>
      </w:r>
    </w:p>
    <w:p w14:paraId="0C98CF4D" w14:textId="2CF5574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(八)</w:t>
      </w:r>
      <w:r w:rsidRPr="00B71998">
        <w:rPr>
          <w:rFonts w:ascii="宋体" w:eastAsia="宋体" w:hAnsi="宋体" w:cs="宋体" w:hint="eastAsia"/>
          <w:color w:val="000000" w:themeColor="text1"/>
          <w:kern w:val="0"/>
          <w:szCs w:val="21"/>
          <w:lang w:val="zh-CN"/>
        </w:rPr>
        <w:t>应急处置措施</w:t>
      </w:r>
    </w:p>
    <w:p w14:paraId="5D55860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应急处置领导小组组成与职责、应急救援小组组成与职责,包括抢险、安保、后勤、</w:t>
      </w:r>
      <w:proofErr w:type="gramStart"/>
      <w:r w:rsidRPr="00B71998">
        <w:rPr>
          <w:rFonts w:ascii="宋体" w:eastAsia="宋体" w:hAnsi="宋体" w:cs="宋体" w:hint="eastAsia"/>
          <w:color w:val="000000" w:themeColor="text1"/>
          <w:kern w:val="0"/>
          <w:szCs w:val="21"/>
          <w:lang w:val="zh-CN"/>
        </w:rPr>
        <w:t>医</w:t>
      </w:r>
      <w:proofErr w:type="gramEnd"/>
      <w:r w:rsidRPr="00B71998">
        <w:rPr>
          <w:rFonts w:ascii="宋体" w:eastAsia="宋体" w:hAnsi="宋体" w:cs="宋体" w:hint="eastAsia"/>
          <w:color w:val="000000" w:themeColor="text1"/>
          <w:kern w:val="0"/>
          <w:szCs w:val="21"/>
          <w:lang w:val="zh-CN"/>
        </w:rPr>
        <w:t>救、善后、应急救援工作流程、联系方式等。</w:t>
      </w:r>
    </w:p>
    <w:p w14:paraId="35039834" w14:textId="37035E3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65F2DEAD" w14:textId="5943867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w:t>
      </w:r>
      <w:r w:rsidRPr="00B71998">
        <w:rPr>
          <w:rFonts w:ascii="宋体" w:eastAsia="宋体" w:hAnsi="宋体" w:cs="宋体"/>
          <w:color w:val="000000" w:themeColor="text1"/>
          <w:kern w:val="0"/>
          <w:szCs w:val="21"/>
          <w:lang w:val="zh-CN"/>
        </w:rPr>
        <w:t>.</w:t>
      </w:r>
      <w:proofErr w:type="gramStart"/>
      <w:r w:rsidRPr="00B71998">
        <w:rPr>
          <w:rFonts w:ascii="宋体" w:eastAsia="宋体" w:hAnsi="宋体" w:cs="宋体" w:hint="eastAsia"/>
          <w:color w:val="000000" w:themeColor="text1"/>
          <w:kern w:val="0"/>
          <w:szCs w:val="21"/>
          <w:lang w:val="zh-CN"/>
        </w:rPr>
        <w:t>周边建</w:t>
      </w:r>
      <w:proofErr w:type="gramEnd"/>
      <w:r w:rsidRPr="00B71998">
        <w:rPr>
          <w:rFonts w:ascii="宋体" w:eastAsia="宋体" w:hAnsi="宋体" w:cs="宋体" w:hint="eastAsia"/>
          <w:color w:val="000000" w:themeColor="text1"/>
          <w:kern w:val="0"/>
          <w:szCs w:val="21"/>
          <w:lang w:val="zh-CN"/>
        </w:rPr>
        <w:t>(构)筑物、道路、地下管线等产权单位各方联系方式、救援医院信息(名称、电话、救援线路)。</w:t>
      </w:r>
    </w:p>
    <w:p w14:paraId="3155803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应急物资准备。</w:t>
      </w:r>
    </w:p>
    <w:p w14:paraId="3825ABDB" w14:textId="55A6BBA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(九)</w:t>
      </w:r>
      <w:r w:rsidRPr="00B71998">
        <w:rPr>
          <w:rFonts w:ascii="宋体" w:eastAsia="宋体" w:hAnsi="宋体" w:cs="宋体" w:hint="eastAsia"/>
          <w:color w:val="000000" w:themeColor="text1"/>
          <w:kern w:val="0"/>
          <w:szCs w:val="21"/>
          <w:lang w:val="zh-CN"/>
        </w:rPr>
        <w:t>计算书及相关施工图纸</w:t>
      </w:r>
    </w:p>
    <w:p w14:paraId="183EC887"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施工设计计算书：垂直运输设备计算，钢筋</w:t>
      </w:r>
      <w:proofErr w:type="gramStart"/>
      <w:r w:rsidRPr="00B71998">
        <w:rPr>
          <w:rFonts w:ascii="宋体" w:eastAsia="宋体" w:hAnsi="宋体" w:cs="宋体" w:hint="eastAsia"/>
          <w:color w:val="000000" w:themeColor="text1"/>
          <w:kern w:val="0"/>
          <w:szCs w:val="21"/>
          <w:lang w:val="zh-CN"/>
        </w:rPr>
        <w:t>笼</w:t>
      </w:r>
      <w:proofErr w:type="gramEnd"/>
      <w:r w:rsidRPr="00B71998">
        <w:rPr>
          <w:rFonts w:ascii="宋体" w:eastAsia="宋体" w:hAnsi="宋体" w:cs="宋体" w:hint="eastAsia"/>
          <w:color w:val="000000" w:themeColor="text1"/>
          <w:kern w:val="0"/>
          <w:szCs w:val="21"/>
          <w:lang w:val="zh-CN"/>
        </w:rPr>
        <w:t>吊装计算书。</w:t>
      </w:r>
    </w:p>
    <w:p w14:paraId="3B9F9FF6"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相关图纸。</w:t>
      </w:r>
    </w:p>
    <w:p w14:paraId="25250A86" w14:textId="77777777" w:rsidR="00B71998" w:rsidRPr="00B71998" w:rsidRDefault="00B71998" w:rsidP="00B71998">
      <w:pPr>
        <w:spacing w:line="340" w:lineRule="exact"/>
        <w:ind w:firstLineChars="200" w:firstLine="420"/>
        <w:rPr>
          <w:rFonts w:ascii="宋体" w:eastAsia="宋体" w:hAnsi="宋体" w:cs="黑体"/>
          <w:bCs/>
          <w:kern w:val="0"/>
          <w:szCs w:val="21"/>
          <w:lang w:val="zh-CN"/>
        </w:rPr>
      </w:pPr>
      <w:r w:rsidRPr="00B71998">
        <w:rPr>
          <w:rFonts w:ascii="宋体" w:eastAsia="宋体" w:hAnsi="宋体" w:cs="黑体" w:hint="eastAsia"/>
          <w:bCs/>
          <w:color w:val="000000" w:themeColor="text1"/>
          <w:kern w:val="0"/>
          <w:szCs w:val="21"/>
          <w:lang w:val="zh-CN"/>
        </w:rPr>
        <w:t>九、钢结构安装工程</w:t>
      </w:r>
    </w:p>
    <w:p w14:paraId="19118DD3" w14:textId="551A04F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proofErr w:type="gramStart"/>
      <w:r w:rsidRPr="00B71998">
        <w:rPr>
          <w:rFonts w:ascii="宋体" w:eastAsia="宋体" w:hAnsi="宋体" w:cs="宋体" w:hint="eastAsia"/>
          <w:color w:val="000000" w:themeColor="text1"/>
          <w:kern w:val="0"/>
          <w:szCs w:val="21"/>
          <w:lang w:val="zh-CN"/>
        </w:rPr>
        <w:t>一</w:t>
      </w:r>
      <w:proofErr w:type="gramEnd"/>
      <w:r w:rsidRPr="00B71998">
        <w:rPr>
          <w:rFonts w:ascii="宋体" w:eastAsia="宋体" w:hAnsi="宋体" w:cs="宋体" w:hint="eastAsia"/>
          <w:color w:val="000000" w:themeColor="text1"/>
          <w:kern w:val="0"/>
          <w:szCs w:val="21"/>
          <w:lang w:val="zh-CN"/>
        </w:rPr>
        <w:t>)工程概况</w:t>
      </w:r>
    </w:p>
    <w:p w14:paraId="517A94A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1.钢结构安装工程概况和特点：</w:t>
      </w:r>
    </w:p>
    <w:p w14:paraId="66A5523C" w14:textId="68C7B92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)工程基本情况：建筑面积、高度、层数、结构形式、主要特点等。</w:t>
      </w:r>
    </w:p>
    <w:p w14:paraId="6F50AEE5" w14:textId="13453FE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(2)钢结构工程概况及超危大工程内容：钢结构工程平面图、立面图、剖面图，典型节点图、主要钢构件断面图、最大板厚、钢材材质和工程量等，列出超危大工程。</w:t>
      </w:r>
    </w:p>
    <w:p w14:paraId="0552850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施工平面布置：临时施工道路及运输车辆行进路线，钢构件堆放场地及拼装场地布置，起重机械布置、移动吊装机械行走路线等，施工、办公、生活区域布置，临时用电、用水、排水、消防布置</w:t>
      </w:r>
      <w:r w:rsidRPr="00B71998">
        <w:rPr>
          <w:rFonts w:ascii="宋体" w:eastAsia="宋体" w:hAnsi="宋体" w:cs="宋体" w:hint="eastAsia"/>
          <w:color w:val="000000" w:themeColor="text1"/>
          <w:kern w:val="0"/>
          <w:szCs w:val="21"/>
        </w:rPr>
        <w:t>等</w:t>
      </w:r>
      <w:r w:rsidRPr="00B71998">
        <w:rPr>
          <w:rFonts w:ascii="宋体" w:eastAsia="宋体" w:hAnsi="宋体" w:cs="宋体" w:hint="eastAsia"/>
          <w:color w:val="000000" w:themeColor="text1"/>
          <w:kern w:val="0"/>
          <w:szCs w:val="21"/>
          <w:lang w:val="zh-CN"/>
        </w:rPr>
        <w:t>。</w:t>
      </w:r>
    </w:p>
    <w:p w14:paraId="49C50394" w14:textId="224D934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3.施工要求：明确质量安全目标要求，工期要求(本工程开工日期、计划竣工日期)，钢结构工程计划开始安装日期、完成安装日期。</w:t>
      </w:r>
    </w:p>
    <w:p w14:paraId="26270F8C" w14:textId="7D1FDEA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.周边环境条件：工程所在位置、场地及其周边环境(邻近建(构)筑物、道路及地下地上管线、高压线路、基坑的位置关系)。</w:t>
      </w:r>
    </w:p>
    <w:p w14:paraId="438C2BF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风险辨识与分级：风险辨识及钢结构安装安全风险分级。</w:t>
      </w:r>
    </w:p>
    <w:p w14:paraId="737FDF8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rPr>
        <w:t>6</w:t>
      </w:r>
      <w:r w:rsidRPr="00B71998">
        <w:rPr>
          <w:rFonts w:ascii="宋体" w:eastAsia="宋体" w:hAnsi="宋体" w:cs="宋体" w:hint="eastAsia"/>
          <w:color w:val="000000" w:themeColor="text1"/>
          <w:kern w:val="0"/>
          <w:szCs w:val="21"/>
          <w:lang w:val="zh-CN"/>
        </w:rPr>
        <w:t>.参建各方责任主体单位。</w:t>
      </w:r>
    </w:p>
    <w:p w14:paraId="0BAFF3E0" w14:textId="67BB7C1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(二)编制依据</w:t>
      </w:r>
    </w:p>
    <w:p w14:paraId="782B8F2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1.法律依据：钢结构安装工程所依据的相关法律、法规、规范性文件、标准、规范等。</w:t>
      </w:r>
    </w:p>
    <w:p w14:paraId="3A1F762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2.项目文件：施工合同(施工承包模式)、勘察文件、施工图纸等。</w:t>
      </w:r>
    </w:p>
    <w:p w14:paraId="6405806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3.施工组织设计等。</w:t>
      </w:r>
    </w:p>
    <w:p w14:paraId="421ACF85" w14:textId="237402EF"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(三)施工计划</w:t>
      </w:r>
    </w:p>
    <w:p w14:paraId="199809B2"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1.施工总体安排及流水段划分。</w:t>
      </w:r>
    </w:p>
    <w:p w14:paraId="78B8A61C"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bookmarkStart w:id="3" w:name="_Hlk46481446"/>
      <w:r w:rsidRPr="00B71998">
        <w:rPr>
          <w:rFonts w:ascii="宋体" w:eastAsia="宋体" w:hAnsi="宋体" w:cs="宋体" w:hint="eastAsia"/>
          <w:color w:val="000000" w:themeColor="text1"/>
          <w:kern w:val="0"/>
          <w:szCs w:val="21"/>
          <w:lang w:val="zh-CN"/>
        </w:rPr>
        <w:lastRenderedPageBreak/>
        <w:t>2.施工</w:t>
      </w:r>
      <w:bookmarkEnd w:id="3"/>
      <w:r w:rsidRPr="00B71998">
        <w:rPr>
          <w:rFonts w:ascii="宋体" w:eastAsia="宋体" w:hAnsi="宋体" w:cs="宋体" w:hint="eastAsia"/>
          <w:color w:val="000000" w:themeColor="text1"/>
          <w:kern w:val="0"/>
          <w:szCs w:val="21"/>
          <w:lang w:val="zh-CN"/>
        </w:rPr>
        <w:t>进度计划：钢结构安装工程的施工进度安排，具体到各分项工程的进度安排。</w:t>
      </w:r>
    </w:p>
    <w:p w14:paraId="5EC98611"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3.施工所需的材料设备及进场计划：机械设备配置、施工辅助材料需求和进场计划，相关测量、检测仪器需求计划，施工用电计划，必要的检验试验计划。</w:t>
      </w:r>
    </w:p>
    <w:p w14:paraId="74292AC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4.劳动力计划。</w:t>
      </w:r>
    </w:p>
    <w:p w14:paraId="6A5B87CF" w14:textId="29A638B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(四)施工工艺技术</w:t>
      </w:r>
    </w:p>
    <w:p w14:paraId="5475F6ED"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1.技术参数：</w:t>
      </w:r>
    </w:p>
    <w:p w14:paraId="4C8EBD0F" w14:textId="694936D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1</w:t>
      </w:r>
      <w:r w:rsidRPr="00B71998">
        <w:rPr>
          <w:rFonts w:ascii="宋体" w:eastAsia="宋体" w:hAnsi="宋体" w:cs="宋体" w:hint="eastAsia"/>
          <w:color w:val="000000" w:themeColor="text1"/>
          <w:kern w:val="0"/>
          <w:szCs w:val="21"/>
          <w:lang w:val="zh-CN"/>
        </w:rPr>
        <w:t>)钢构件的规格尺寸、重量、安装就位位置(平面距离和立面高度)。</w:t>
      </w:r>
    </w:p>
    <w:p w14:paraId="1AF7D5EC" w14:textId="241DA86B"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2</w:t>
      </w:r>
      <w:r w:rsidRPr="00B71998">
        <w:rPr>
          <w:rFonts w:ascii="宋体" w:eastAsia="宋体" w:hAnsi="宋体" w:cs="宋体" w:hint="eastAsia"/>
          <w:color w:val="000000" w:themeColor="text1"/>
          <w:kern w:val="0"/>
          <w:szCs w:val="21"/>
          <w:lang w:val="zh-CN"/>
        </w:rPr>
        <w:t>)选择塔吊及移动吊装设备的性能、数量、安装位置；确定</w:t>
      </w:r>
      <w:r w:rsidRPr="00B71998">
        <w:rPr>
          <w:rFonts w:ascii="宋体" w:eastAsia="宋体" w:hAnsi="宋体" w:cs="宋体" w:hint="eastAsia"/>
          <w:color w:val="000000" w:themeColor="text1"/>
          <w:kern w:val="0"/>
          <w:szCs w:val="21"/>
        </w:rPr>
        <w:t>移动</w:t>
      </w:r>
      <w:r w:rsidRPr="00B71998">
        <w:rPr>
          <w:rFonts w:ascii="宋体" w:eastAsia="宋体" w:hAnsi="宋体" w:cs="宋体" w:hint="eastAsia"/>
          <w:color w:val="000000" w:themeColor="text1"/>
          <w:kern w:val="0"/>
          <w:szCs w:val="21"/>
          <w:lang w:val="zh-CN"/>
        </w:rPr>
        <w:t>起重设备行走路线、</w:t>
      </w:r>
      <w:r w:rsidRPr="00B71998">
        <w:rPr>
          <w:rFonts w:ascii="宋体" w:eastAsia="宋体" w:hAnsi="宋体" w:cs="宋体" w:hint="eastAsia"/>
          <w:color w:val="000000" w:themeColor="text1"/>
          <w:kern w:val="0"/>
          <w:szCs w:val="21"/>
        </w:rPr>
        <w:t>选择</w:t>
      </w:r>
      <w:r w:rsidRPr="00B71998">
        <w:rPr>
          <w:rFonts w:ascii="宋体" w:eastAsia="宋体" w:hAnsi="宋体" w:cs="宋体" w:hint="eastAsia"/>
          <w:color w:val="000000" w:themeColor="text1"/>
          <w:kern w:val="0"/>
          <w:szCs w:val="21"/>
          <w:lang w:val="zh-CN"/>
        </w:rPr>
        <w:t>吊索具、核定移动起重设备站位处地基承载力、并进行工况分析。</w:t>
      </w:r>
    </w:p>
    <w:p w14:paraId="30D680AC" w14:textId="5424951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3</w:t>
      </w:r>
      <w:r w:rsidRPr="00B71998">
        <w:rPr>
          <w:rFonts w:ascii="宋体" w:eastAsia="宋体" w:hAnsi="宋体" w:cs="宋体" w:hint="eastAsia"/>
          <w:color w:val="000000" w:themeColor="text1"/>
          <w:kern w:val="0"/>
          <w:szCs w:val="21"/>
          <w:lang w:val="zh-CN"/>
        </w:rPr>
        <w:t>)钢结构安装所需操作平台、工装、拼装胎架、</w:t>
      </w:r>
      <w:bookmarkStart w:id="4" w:name="_Hlk82528018"/>
      <w:r w:rsidRPr="00B71998">
        <w:rPr>
          <w:rFonts w:ascii="宋体" w:eastAsia="宋体" w:hAnsi="宋体" w:cs="宋体" w:hint="eastAsia"/>
          <w:color w:val="000000" w:themeColor="text1"/>
          <w:kern w:val="0"/>
          <w:szCs w:val="21"/>
          <w:lang w:val="zh-CN"/>
        </w:rPr>
        <w:t>临时承重支</w:t>
      </w:r>
      <w:r w:rsidRPr="00B71998">
        <w:rPr>
          <w:rFonts w:ascii="宋体" w:eastAsia="宋体" w:hAnsi="宋体" w:cs="宋体" w:hint="eastAsia"/>
          <w:color w:val="000000" w:themeColor="text1"/>
          <w:kern w:val="0"/>
          <w:szCs w:val="21"/>
        </w:rPr>
        <w:t>撑</w:t>
      </w:r>
      <w:r w:rsidRPr="00B71998">
        <w:rPr>
          <w:rFonts w:ascii="宋体" w:eastAsia="宋体" w:hAnsi="宋体" w:cs="宋体" w:hint="eastAsia"/>
          <w:color w:val="000000" w:themeColor="text1"/>
          <w:kern w:val="0"/>
          <w:szCs w:val="21"/>
          <w:lang w:val="zh-CN"/>
        </w:rPr>
        <w:t>架</w:t>
      </w:r>
      <w:bookmarkEnd w:id="4"/>
      <w:r w:rsidRPr="00B71998">
        <w:rPr>
          <w:rFonts w:ascii="宋体" w:eastAsia="宋体" w:hAnsi="宋体" w:cs="宋体" w:hint="eastAsia"/>
          <w:color w:val="000000" w:themeColor="text1"/>
          <w:kern w:val="0"/>
          <w:szCs w:val="21"/>
          <w:lang w:val="zh-CN"/>
        </w:rPr>
        <w:t>、构造措施及其基础设计、地基承载力等技术参数。</w:t>
      </w:r>
    </w:p>
    <w:p w14:paraId="30131A55" w14:textId="05C5E66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4</w:t>
      </w: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季节性</w:t>
      </w:r>
      <w:r w:rsidRPr="00B71998">
        <w:rPr>
          <w:rFonts w:ascii="宋体" w:eastAsia="宋体" w:hAnsi="宋体" w:cs="宋体" w:hint="eastAsia"/>
          <w:color w:val="000000" w:themeColor="text1"/>
          <w:kern w:val="0"/>
          <w:szCs w:val="21"/>
          <w:lang w:val="zh-CN"/>
        </w:rPr>
        <w:t>施工必要的技术参数。</w:t>
      </w:r>
    </w:p>
    <w:p w14:paraId="67E5EC2B" w14:textId="3667C23D"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w:t>
      </w:r>
      <w:r w:rsidRPr="00B71998">
        <w:rPr>
          <w:rFonts w:ascii="宋体" w:eastAsia="宋体" w:hAnsi="宋体" w:cs="宋体" w:hint="eastAsia"/>
          <w:color w:val="000000" w:themeColor="text1"/>
          <w:kern w:val="0"/>
          <w:szCs w:val="21"/>
        </w:rPr>
        <w:t>5</w:t>
      </w:r>
      <w:r w:rsidRPr="00B71998">
        <w:rPr>
          <w:rFonts w:ascii="宋体" w:eastAsia="宋体" w:hAnsi="宋体" w:cs="宋体" w:hint="eastAsia"/>
          <w:color w:val="000000" w:themeColor="text1"/>
          <w:kern w:val="0"/>
          <w:szCs w:val="21"/>
          <w:lang w:val="zh-CN"/>
        </w:rPr>
        <w:t>)钢结构安装所需施工预</w:t>
      </w:r>
      <w:proofErr w:type="gramStart"/>
      <w:r w:rsidRPr="00B71998">
        <w:rPr>
          <w:rFonts w:ascii="宋体" w:eastAsia="宋体" w:hAnsi="宋体" w:cs="宋体" w:hint="eastAsia"/>
          <w:color w:val="000000" w:themeColor="text1"/>
          <w:kern w:val="0"/>
          <w:szCs w:val="21"/>
          <w:lang w:val="zh-CN"/>
        </w:rPr>
        <w:t>起拱值等</w:t>
      </w:r>
      <w:proofErr w:type="gramEnd"/>
      <w:r w:rsidRPr="00B71998">
        <w:rPr>
          <w:rFonts w:ascii="宋体" w:eastAsia="宋体" w:hAnsi="宋体" w:cs="宋体" w:hint="eastAsia"/>
          <w:color w:val="000000" w:themeColor="text1"/>
          <w:kern w:val="0"/>
          <w:szCs w:val="21"/>
          <w:lang w:val="zh-CN"/>
        </w:rPr>
        <w:t>技术参数。</w:t>
      </w:r>
    </w:p>
    <w:p w14:paraId="7AA21DC9" w14:textId="44C0119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2.工艺流程：钢结构安装工程总的施工工艺流程和各分项工程工艺流程</w:t>
      </w:r>
      <w:bookmarkStart w:id="5" w:name="_Hlk82528457"/>
      <w:r w:rsidRPr="00B71998">
        <w:rPr>
          <w:rFonts w:ascii="宋体" w:eastAsia="宋体" w:hAnsi="宋体" w:cs="宋体" w:hint="eastAsia"/>
          <w:color w:val="000000" w:themeColor="text1"/>
          <w:kern w:val="0"/>
          <w:szCs w:val="21"/>
          <w:lang w:val="zh-CN"/>
        </w:rPr>
        <w:t>(操作平台、</w:t>
      </w:r>
      <w:proofErr w:type="gramStart"/>
      <w:r w:rsidRPr="00B71998">
        <w:rPr>
          <w:rFonts w:ascii="宋体" w:eastAsia="宋体" w:hAnsi="宋体" w:cs="宋体" w:hint="eastAsia"/>
          <w:color w:val="000000" w:themeColor="text1"/>
          <w:kern w:val="0"/>
          <w:szCs w:val="21"/>
          <w:lang w:val="zh-CN"/>
        </w:rPr>
        <w:t>拼装胎架及</w:t>
      </w:r>
      <w:proofErr w:type="gramEnd"/>
      <w:r w:rsidRPr="00B71998">
        <w:rPr>
          <w:rFonts w:ascii="宋体" w:eastAsia="宋体" w:hAnsi="宋体" w:cs="宋体" w:hint="eastAsia"/>
          <w:color w:val="000000" w:themeColor="text1"/>
          <w:kern w:val="0"/>
          <w:szCs w:val="21"/>
          <w:lang w:val="zh-CN"/>
        </w:rPr>
        <w:t>临时承重支撑架体的搭设、安装和拆除</w:t>
      </w:r>
      <w:bookmarkEnd w:id="5"/>
      <w:r w:rsidRPr="00B71998">
        <w:rPr>
          <w:rFonts w:ascii="宋体" w:eastAsia="宋体" w:hAnsi="宋体" w:cs="宋体" w:hint="eastAsia"/>
          <w:color w:val="000000" w:themeColor="text1"/>
          <w:kern w:val="0"/>
          <w:szCs w:val="21"/>
          <w:lang w:val="zh-CN"/>
        </w:rPr>
        <w:t>工艺流程)。</w:t>
      </w:r>
    </w:p>
    <w:p w14:paraId="385DA500" w14:textId="069F773C" w:rsidR="00B71998" w:rsidRPr="00B71998" w:rsidRDefault="00B71998" w:rsidP="00B71998">
      <w:pPr>
        <w:spacing w:line="340" w:lineRule="exact"/>
        <w:ind w:firstLineChars="200" w:firstLine="420"/>
        <w:rPr>
          <w:rFonts w:ascii="宋体" w:eastAsia="宋体" w:hAnsi="宋体" w:cs="宋体"/>
          <w:kern w:val="0"/>
          <w:szCs w:val="21"/>
          <w:lang w:val="zh-CN"/>
        </w:rPr>
      </w:pPr>
      <w:r w:rsidRPr="00B71998">
        <w:rPr>
          <w:rFonts w:ascii="宋体" w:eastAsia="宋体" w:hAnsi="宋体" w:cs="宋体" w:hint="eastAsia"/>
          <w:kern w:val="0"/>
          <w:szCs w:val="21"/>
          <w:lang w:val="zh-CN"/>
        </w:rPr>
        <w:t>3.施工方法及操作要求：钢结构工程施工前准备、现场组拼、安装顺序及就位、校正、焊接、卸载和涂装等施工方法、操作要点，以及所采取的安全技术措施(操作平台、拼装胎架、临时承重支撑架体及相关设施、设备等的搭设和拆除方法)，常见安全、质量问题及预防、处理措施。</w:t>
      </w:r>
    </w:p>
    <w:p w14:paraId="7B8FC9F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4.检查要求：描述钢构件及其它材料进场质量检查，钢结构安装过程中对照专项施工方案进行有关工序、工艺等过程安全质量检查内容等。</w:t>
      </w:r>
    </w:p>
    <w:p w14:paraId="5642ED54" w14:textId="62A41BB6"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(五)施工保证措施</w:t>
      </w:r>
    </w:p>
    <w:p w14:paraId="60979425" w14:textId="77777777" w:rsidR="00B71998" w:rsidRPr="00B71998" w:rsidRDefault="00B71998" w:rsidP="00B71998">
      <w:pPr>
        <w:spacing w:line="340" w:lineRule="exact"/>
        <w:ind w:firstLineChars="200" w:firstLine="420"/>
        <w:rPr>
          <w:rFonts w:ascii="宋体" w:eastAsia="宋体" w:hAnsi="宋体" w:cs="宋体"/>
          <w:kern w:val="0"/>
          <w:szCs w:val="21"/>
          <w:lang w:val="zh-CN"/>
        </w:rPr>
      </w:pPr>
      <w:r w:rsidRPr="00B71998">
        <w:rPr>
          <w:rFonts w:ascii="宋体" w:eastAsia="宋体" w:hAnsi="宋体" w:cs="宋体" w:hint="eastAsia"/>
          <w:color w:val="000000" w:themeColor="text1"/>
          <w:kern w:val="0"/>
          <w:szCs w:val="21"/>
          <w:lang w:val="zh-CN"/>
        </w:rPr>
        <w:t>1.组织保障措施：安全组织机构、安全保证体系及相应人员安全职责等，明确制度性的安全管理措施，包括人员教</w:t>
      </w:r>
      <w:r w:rsidRPr="00B71998">
        <w:rPr>
          <w:rFonts w:ascii="宋体" w:eastAsia="宋体" w:hAnsi="宋体" w:cs="宋体" w:hint="eastAsia"/>
          <w:kern w:val="0"/>
          <w:szCs w:val="21"/>
          <w:lang w:val="zh-CN"/>
        </w:rPr>
        <w:t>育、技术交底、安全检查等要求。</w:t>
      </w:r>
    </w:p>
    <w:p w14:paraId="321B271C" w14:textId="2E54D119" w:rsidR="00B71998" w:rsidRPr="00B71998" w:rsidRDefault="00B71998" w:rsidP="00B71998">
      <w:pPr>
        <w:spacing w:line="340" w:lineRule="exact"/>
        <w:ind w:firstLineChars="200" w:firstLine="420"/>
        <w:rPr>
          <w:rFonts w:ascii="宋体" w:eastAsia="宋体" w:hAnsi="宋体" w:cs="宋体"/>
          <w:kern w:val="0"/>
          <w:szCs w:val="21"/>
          <w:lang w:val="zh-CN"/>
        </w:rPr>
      </w:pPr>
      <w:r w:rsidRPr="00B71998">
        <w:rPr>
          <w:rFonts w:ascii="宋体" w:eastAsia="宋体" w:hAnsi="宋体" w:cs="宋体" w:hint="eastAsia"/>
          <w:kern w:val="0"/>
          <w:szCs w:val="21"/>
          <w:lang w:val="zh-CN"/>
        </w:rPr>
        <w:t>2.技术措施：安全保证措施(含防火安全保证措施)、质量技术保证措施、文明施工保证措施、环境保护措施、季节施工保证措施等。</w:t>
      </w:r>
    </w:p>
    <w:p w14:paraId="56B82494"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3.监测监控措施：监测组织机构，监测范围、监测项目、监测方法、监测频率、预警值及控制值、巡视</w:t>
      </w:r>
      <w:r w:rsidRPr="00B71998">
        <w:rPr>
          <w:rFonts w:ascii="宋体" w:eastAsia="宋体" w:hAnsi="宋体" w:cs="宋体" w:hint="eastAsia"/>
          <w:color w:val="000000" w:themeColor="text1"/>
          <w:kern w:val="0"/>
          <w:szCs w:val="21"/>
        </w:rPr>
        <w:t>检查</w:t>
      </w:r>
      <w:r w:rsidRPr="00B71998">
        <w:rPr>
          <w:rFonts w:ascii="宋体" w:eastAsia="宋体" w:hAnsi="宋体" w:cs="宋体" w:hint="eastAsia"/>
          <w:color w:val="000000" w:themeColor="text1"/>
          <w:kern w:val="0"/>
          <w:szCs w:val="21"/>
          <w:lang w:val="zh-CN"/>
        </w:rPr>
        <w:t>、信息反馈，监测点布置图等。</w:t>
      </w:r>
    </w:p>
    <w:p w14:paraId="71601F93" w14:textId="530033AD"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(六)施工管理及作业人员配备和分工</w:t>
      </w:r>
    </w:p>
    <w:p w14:paraId="0FA83421" w14:textId="17678B00"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1.施工管理人员：管理人员名单及岗位职责(项目负责人、项目技术负责人、施工员、质量员、各班组长等)。</w:t>
      </w:r>
    </w:p>
    <w:p w14:paraId="42E494DA"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2.专职安全人员：专职安全生产管理人员名单及岗位职责。</w:t>
      </w:r>
    </w:p>
    <w:p w14:paraId="562F583E"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3.特种作业人员：特种作业人员持证人员名单及岗位职责。</w:t>
      </w:r>
    </w:p>
    <w:p w14:paraId="715935A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4.其他作业人员：其他人员名单及岗位职责。</w:t>
      </w:r>
    </w:p>
    <w:p w14:paraId="066D81C0" w14:textId="5A024F6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(七)验收要求</w:t>
      </w:r>
    </w:p>
    <w:p w14:paraId="321749F0" w14:textId="2010381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1.验收标准：根据施工工艺明确相关验收标准及验收条件(专项施工方案，钢结构施工图纸及工艺设计图纸，钢结构工程施工质量验收标准，安全技术规范、标准、规程，其它验收标准)。</w:t>
      </w:r>
    </w:p>
    <w:p w14:paraId="427C55F4" w14:textId="4EB4264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2.验收程序及人员：具体验收程序，验收人员组成(建设、施工、监理、监测等单位相关负责人)。</w:t>
      </w:r>
    </w:p>
    <w:p w14:paraId="36FA3C58"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3.验收内容：</w:t>
      </w:r>
    </w:p>
    <w:p w14:paraId="38E9D97B" w14:textId="13E6A11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(1)吊装机械选型、使用备案证及其必要的地基承载力；双机或多机抬吊时的吊重分配、吊点位置及站车位置等。</w:t>
      </w:r>
    </w:p>
    <w:p w14:paraId="7E491188" w14:textId="649D16C2"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(2)吊索具的规格、完好程度；吊耳尺寸、位置及焊接质量。</w:t>
      </w:r>
    </w:p>
    <w:p w14:paraId="5432840B" w14:textId="17629AE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(3)大型拼装胎架，临时支承架</w:t>
      </w:r>
      <w:proofErr w:type="gramStart"/>
      <w:r w:rsidRPr="00B71998">
        <w:rPr>
          <w:rFonts w:ascii="宋体" w:eastAsia="宋体" w:hAnsi="宋体" w:cs="宋体" w:hint="eastAsia"/>
          <w:color w:val="000000" w:themeColor="text1"/>
          <w:kern w:val="0"/>
          <w:szCs w:val="21"/>
          <w:lang w:val="zh-CN"/>
        </w:rPr>
        <w:t>体基础及架</w:t>
      </w:r>
      <w:proofErr w:type="gramEnd"/>
      <w:r w:rsidRPr="00B71998">
        <w:rPr>
          <w:rFonts w:ascii="宋体" w:eastAsia="宋体" w:hAnsi="宋体" w:cs="宋体" w:hint="eastAsia"/>
          <w:color w:val="000000" w:themeColor="text1"/>
          <w:kern w:val="0"/>
          <w:szCs w:val="21"/>
          <w:lang w:val="zh-CN"/>
        </w:rPr>
        <w:t>体搭设。</w:t>
      </w:r>
    </w:p>
    <w:p w14:paraId="31007ABB" w14:textId="18766363"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lastRenderedPageBreak/>
        <w:t>(4)构件吊装时的变形控制措施。</w:t>
      </w:r>
    </w:p>
    <w:p w14:paraId="7A711E83" w14:textId="0711579A"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(5)工艺需要的结构加固补强措施。</w:t>
      </w:r>
    </w:p>
    <w:p w14:paraId="60AC8BD6" w14:textId="3C9DF5DE"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(6)提升、顶升、平移(滑移)、转体等相应配套设备的规格和使用性能、配套工装。</w:t>
      </w:r>
    </w:p>
    <w:p w14:paraId="567D8182" w14:textId="5291633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(7)卸载条件。</w:t>
      </w:r>
    </w:p>
    <w:p w14:paraId="27DE403B" w14:textId="25562309"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(8)其它验收内容。</w:t>
      </w:r>
    </w:p>
    <w:p w14:paraId="1452CF68" w14:textId="0BC63994"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(八)应急处置措施</w:t>
      </w:r>
    </w:p>
    <w:p w14:paraId="47EB968F"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1.应急救援领导小组组成与职责、应急救援小组组成与职责,包括应急处置逐级上报程序，抢险、安保、后勤、</w:t>
      </w:r>
      <w:proofErr w:type="gramStart"/>
      <w:r w:rsidRPr="00B71998">
        <w:rPr>
          <w:rFonts w:ascii="宋体" w:eastAsia="宋体" w:hAnsi="宋体" w:cs="宋体" w:hint="eastAsia"/>
          <w:color w:val="000000" w:themeColor="text1"/>
          <w:kern w:val="0"/>
          <w:szCs w:val="21"/>
          <w:lang w:val="zh-CN"/>
        </w:rPr>
        <w:t>医</w:t>
      </w:r>
      <w:proofErr w:type="gramEnd"/>
      <w:r w:rsidRPr="00B71998">
        <w:rPr>
          <w:rFonts w:ascii="宋体" w:eastAsia="宋体" w:hAnsi="宋体" w:cs="宋体" w:hint="eastAsia"/>
          <w:color w:val="000000" w:themeColor="text1"/>
          <w:kern w:val="0"/>
          <w:szCs w:val="21"/>
          <w:lang w:val="zh-CN"/>
        </w:rPr>
        <w:t>救、善后、应急救援工作流程、联系方式等。</w:t>
      </w:r>
    </w:p>
    <w:p w14:paraId="33FBB442" w14:textId="41A61CC8"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w:t>
      </w:r>
      <w:r w:rsidRPr="00B71998">
        <w:rPr>
          <w:rFonts w:ascii="宋体" w:eastAsia="宋体" w:hAnsi="宋体" w:cs="宋体" w:hint="eastAsia"/>
          <w:color w:val="000000" w:themeColor="text1"/>
          <w:kern w:val="0"/>
          <w:szCs w:val="21"/>
        </w:rPr>
        <w:t>应急事件(</w:t>
      </w:r>
      <w:r w:rsidRPr="00B71998">
        <w:rPr>
          <w:rFonts w:ascii="宋体" w:eastAsia="宋体" w:hAnsi="宋体" w:cs="宋体" w:hint="eastAsia"/>
          <w:color w:val="000000" w:themeColor="text1"/>
          <w:kern w:val="0"/>
          <w:szCs w:val="21"/>
          <w:lang w:val="zh-CN"/>
        </w:rPr>
        <w:t>重大</w:t>
      </w:r>
      <w:r w:rsidRPr="00B71998">
        <w:rPr>
          <w:rFonts w:ascii="宋体" w:eastAsia="宋体" w:hAnsi="宋体" w:cs="宋体" w:hint="eastAsia"/>
          <w:color w:val="000000" w:themeColor="text1"/>
          <w:kern w:val="0"/>
          <w:szCs w:val="21"/>
        </w:rPr>
        <w:t>隐患和事故)</w:t>
      </w:r>
      <w:r w:rsidRPr="00B71998">
        <w:rPr>
          <w:rFonts w:ascii="宋体" w:eastAsia="宋体" w:hAnsi="宋体" w:cs="宋体" w:hint="eastAsia"/>
          <w:color w:val="000000" w:themeColor="text1"/>
          <w:kern w:val="0"/>
          <w:szCs w:val="21"/>
          <w:lang w:val="zh-CN"/>
        </w:rPr>
        <w:t>及</w:t>
      </w:r>
      <w:r w:rsidRPr="00B71998">
        <w:rPr>
          <w:rFonts w:ascii="宋体" w:eastAsia="宋体" w:hAnsi="宋体" w:cs="宋体" w:hint="eastAsia"/>
          <w:color w:val="000000" w:themeColor="text1"/>
          <w:kern w:val="0"/>
          <w:szCs w:val="21"/>
        </w:rPr>
        <w:t>其</w:t>
      </w:r>
      <w:r w:rsidRPr="00B71998">
        <w:rPr>
          <w:rFonts w:ascii="宋体" w:eastAsia="宋体" w:hAnsi="宋体" w:cs="宋体" w:hint="eastAsia"/>
          <w:color w:val="000000" w:themeColor="text1"/>
          <w:kern w:val="0"/>
          <w:szCs w:val="21"/>
          <w:lang w:val="zh-CN"/>
        </w:rPr>
        <w:t>应急措施。</w:t>
      </w:r>
    </w:p>
    <w:p w14:paraId="5A3F0651" w14:textId="67BB56C1"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w:t>
      </w:r>
      <w:proofErr w:type="gramStart"/>
      <w:r w:rsidRPr="00B71998">
        <w:rPr>
          <w:rFonts w:ascii="宋体" w:eastAsia="宋体" w:hAnsi="宋体" w:cs="宋体" w:hint="eastAsia"/>
          <w:color w:val="000000" w:themeColor="text1"/>
          <w:kern w:val="0"/>
          <w:szCs w:val="21"/>
          <w:lang w:val="zh-CN"/>
        </w:rPr>
        <w:t>周边建</w:t>
      </w:r>
      <w:proofErr w:type="gramEnd"/>
      <w:r w:rsidRPr="00B71998">
        <w:rPr>
          <w:rFonts w:ascii="宋体" w:eastAsia="宋体" w:hAnsi="宋体" w:cs="宋体" w:hint="eastAsia"/>
          <w:color w:val="000000" w:themeColor="text1"/>
          <w:kern w:val="0"/>
          <w:szCs w:val="21"/>
          <w:lang w:val="zh-CN"/>
        </w:rPr>
        <w:t>(构)筑物、道路、地下管线等产权单位各方联系方式、救援医院信息(名称、电话、救援线路)。</w:t>
      </w:r>
    </w:p>
    <w:p w14:paraId="3EE23010"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4.应急物资准备。</w:t>
      </w:r>
    </w:p>
    <w:p w14:paraId="065A991A" w14:textId="19E25A4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(九)计算书及相关图纸</w:t>
      </w:r>
    </w:p>
    <w:p w14:paraId="5CB03244" w14:textId="7FD7200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1.计算书：包括荷载条件、计算依据、计算参数、荷载工况组合、计算简图(模型)、控制指标、计算结果等。</w:t>
      </w:r>
    </w:p>
    <w:p w14:paraId="6E8540E7" w14:textId="15498785"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2.计算书内容：吊耳、吊索具、必要的地基或结构承载力验算、拼装胎架、临时支撑架体、有关提升、顶升、滑移及转体等相关工艺设计计算、双机或多机抬吊</w:t>
      </w:r>
      <w:proofErr w:type="gramStart"/>
      <w:r w:rsidRPr="00B71998">
        <w:rPr>
          <w:rFonts w:ascii="宋体" w:eastAsia="宋体" w:hAnsi="宋体" w:cs="宋体" w:hint="eastAsia"/>
          <w:color w:val="000000" w:themeColor="text1"/>
          <w:kern w:val="0"/>
          <w:szCs w:val="21"/>
          <w:lang w:val="zh-CN"/>
        </w:rPr>
        <w:t>吊</w:t>
      </w:r>
      <w:proofErr w:type="gramEnd"/>
      <w:r w:rsidRPr="00B71998">
        <w:rPr>
          <w:rFonts w:ascii="宋体" w:eastAsia="宋体" w:hAnsi="宋体" w:cs="宋体" w:hint="eastAsia"/>
          <w:color w:val="000000" w:themeColor="text1"/>
          <w:kern w:val="0"/>
          <w:szCs w:val="21"/>
          <w:lang w:val="zh-CN"/>
        </w:rPr>
        <w:t>重分配、不同施工阶段(工况)结构强度、变形的模拟计算及其它必要验算的项目。</w:t>
      </w:r>
    </w:p>
    <w:p w14:paraId="0917D4D5"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3.相关措施施工图主要包括：吊耳、</w:t>
      </w:r>
      <w:bookmarkStart w:id="6" w:name="_Hlk46649496"/>
      <w:r w:rsidRPr="00B71998">
        <w:rPr>
          <w:rFonts w:ascii="宋体" w:eastAsia="宋体" w:hAnsi="宋体" w:cs="宋体" w:hint="eastAsia"/>
          <w:color w:val="000000" w:themeColor="text1"/>
          <w:kern w:val="0"/>
          <w:szCs w:val="21"/>
          <w:lang w:val="zh-CN"/>
        </w:rPr>
        <w:t>拼装胎架、临时支承架体、</w:t>
      </w:r>
      <w:bookmarkEnd w:id="6"/>
      <w:r w:rsidRPr="00B71998">
        <w:rPr>
          <w:rFonts w:ascii="宋体" w:eastAsia="宋体" w:hAnsi="宋体" w:cs="宋体" w:hint="eastAsia"/>
          <w:color w:val="000000" w:themeColor="text1"/>
          <w:kern w:val="0"/>
          <w:szCs w:val="21"/>
          <w:lang w:val="zh-CN"/>
        </w:rPr>
        <w:t>有关提升、顶升、滑移、转体及索、</w:t>
      </w:r>
      <w:proofErr w:type="gramStart"/>
      <w:r w:rsidRPr="00B71998">
        <w:rPr>
          <w:rFonts w:ascii="宋体" w:eastAsia="宋体" w:hAnsi="宋体" w:cs="宋体" w:hint="eastAsia"/>
          <w:color w:val="000000" w:themeColor="text1"/>
          <w:kern w:val="0"/>
          <w:szCs w:val="21"/>
          <w:lang w:val="zh-CN"/>
        </w:rPr>
        <w:t>索膜结构</w:t>
      </w:r>
      <w:proofErr w:type="gramEnd"/>
      <w:r w:rsidRPr="00B71998">
        <w:rPr>
          <w:rFonts w:ascii="宋体" w:eastAsia="宋体" w:hAnsi="宋体" w:cs="宋体" w:hint="eastAsia"/>
          <w:color w:val="000000" w:themeColor="text1"/>
          <w:kern w:val="0"/>
          <w:szCs w:val="21"/>
          <w:lang w:val="zh-CN"/>
        </w:rPr>
        <w:t>张拉等工装、有关安全防护设施、操作平台及爬梯、结构局部加固等；监测点平面布置图；施工总平面布置图。</w:t>
      </w:r>
    </w:p>
    <w:p w14:paraId="724CAD0B" w14:textId="77777777" w:rsidR="00B71998" w:rsidRPr="00B71998" w:rsidRDefault="00B71998" w:rsidP="00B71998">
      <w:pPr>
        <w:spacing w:line="340" w:lineRule="exact"/>
        <w:ind w:firstLineChars="200" w:firstLine="420"/>
        <w:rPr>
          <w:rFonts w:ascii="宋体" w:eastAsia="宋体" w:hAnsi="宋体" w:cs="宋体"/>
          <w:color w:val="000000" w:themeColor="text1"/>
          <w:kern w:val="0"/>
          <w:szCs w:val="21"/>
          <w:lang w:val="zh-CN"/>
        </w:rPr>
      </w:pPr>
      <w:r w:rsidRPr="00B71998">
        <w:rPr>
          <w:rFonts w:ascii="宋体" w:eastAsia="宋体" w:hAnsi="宋体" w:cs="宋体" w:hint="eastAsia"/>
          <w:color w:val="000000" w:themeColor="text1"/>
          <w:kern w:val="0"/>
          <w:szCs w:val="21"/>
          <w:lang w:val="zh-CN"/>
        </w:rPr>
        <w:t>4.相关措施施工图应符合绘图规范要求，不宜采用示意图。</w:t>
      </w:r>
    </w:p>
    <w:sectPr w:rsidR="00B71998" w:rsidRPr="00B71998" w:rsidSect="0010181C">
      <w:pgSz w:w="11907" w:h="16840" w:orient="landscape" w:code="9"/>
      <w:pgMar w:top="1134" w:right="1134" w:bottom="1134" w:left="1134"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FC66" w14:textId="77777777" w:rsidR="006F34DE" w:rsidRDefault="006F34DE" w:rsidP="00ED3697">
      <w:r>
        <w:separator/>
      </w:r>
    </w:p>
  </w:endnote>
  <w:endnote w:type="continuationSeparator" w:id="0">
    <w:p w14:paraId="245A23EF" w14:textId="77777777" w:rsidR="006F34DE" w:rsidRDefault="006F34DE" w:rsidP="00ED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AC21" w14:textId="77777777" w:rsidR="006F34DE" w:rsidRDefault="006F34DE" w:rsidP="00ED3697">
      <w:r>
        <w:separator/>
      </w:r>
    </w:p>
  </w:footnote>
  <w:footnote w:type="continuationSeparator" w:id="0">
    <w:p w14:paraId="6CB897AC" w14:textId="77777777" w:rsidR="006F34DE" w:rsidRDefault="006F34DE" w:rsidP="00ED3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4A83"/>
    <w:multiLevelType w:val="multilevel"/>
    <w:tmpl w:val="45144A83"/>
    <w:lvl w:ilvl="0">
      <w:start w:val="1"/>
      <w:numFmt w:val="chineseCountingThousand"/>
      <w:suff w:val="space"/>
      <w:lvlText w:val="第%1章"/>
      <w:lvlJc w:val="left"/>
      <w:pPr>
        <w:ind w:left="0" w:firstLine="0"/>
      </w:pPr>
      <w:rPr>
        <w:rFonts w:ascii="Times New Roman" w:eastAsia="宋体" w:hAnsi="Times New Roman" w:cs="Times New Roman" w:hint="default"/>
        <w:b/>
        <w:bCs w:val="0"/>
        <w:i w:val="0"/>
        <w:iCs w:val="0"/>
        <w:caps w:val="0"/>
        <w:strike w:val="0"/>
        <w:dstrike w:val="0"/>
        <w:vanish w:val="0"/>
        <w:spacing w:val="0"/>
        <w:position w:val="0"/>
        <w:sz w:val="32"/>
        <w:u w:val="none"/>
        <w:vertAlign w:val="baseline"/>
      </w:rPr>
    </w:lvl>
    <w:lvl w:ilvl="1">
      <w:start w:val="1"/>
      <w:numFmt w:val="decimal"/>
      <w:isLgl/>
      <w:suff w:val="space"/>
      <w:lvlText w:val="%1.%2"/>
      <w:lvlJc w:val="left"/>
      <w:pPr>
        <w:ind w:left="0" w:firstLine="0"/>
      </w:pPr>
      <w:rPr>
        <w:rFonts w:ascii="Times New Roman" w:eastAsia="宋体" w:hAnsi="Times New Roman" w:hint="default"/>
        <w:b/>
        <w:i w:val="0"/>
        <w:sz w:val="30"/>
      </w:rPr>
    </w:lvl>
    <w:lvl w:ilvl="2">
      <w:start w:val="1"/>
      <w:numFmt w:val="decimal"/>
      <w:isLgl/>
      <w:suff w:val="space"/>
      <w:lvlText w:val="%1.%2.%3"/>
      <w:lvlJc w:val="left"/>
      <w:pPr>
        <w:ind w:left="0" w:firstLine="0"/>
      </w:pPr>
      <w:rPr>
        <w:rFonts w:ascii="Times New Roman" w:eastAsia="宋体" w:hAnsi="Times New Roman" w:hint="default"/>
        <w:b/>
        <w:i w:val="0"/>
        <w:sz w:val="28"/>
      </w:rPr>
    </w:lvl>
    <w:lvl w:ilvl="3">
      <w:start w:val="1"/>
      <w:numFmt w:val="decimal"/>
      <w:isLgl/>
      <w:suff w:val="space"/>
      <w:lvlText w:val="%1.%2.%3.%4"/>
      <w:lvlJc w:val="left"/>
      <w:pPr>
        <w:ind w:left="0" w:firstLine="0"/>
      </w:pPr>
      <w:rPr>
        <w:rFonts w:ascii="Times New Roman" w:eastAsia="宋体" w:hAnsi="Times New Roman" w:hint="default"/>
        <w:b/>
        <w:i w:val="0"/>
        <w:sz w:val="24"/>
      </w:rPr>
    </w:lvl>
    <w:lvl w:ilvl="4">
      <w:start w:val="1"/>
      <w:numFmt w:val="decimal"/>
      <w:isLgl/>
      <w:suff w:val="space"/>
      <w:lvlText w:val="%1.%2.%3.%4.%5"/>
      <w:lvlJc w:val="left"/>
      <w:pPr>
        <w:ind w:left="0" w:firstLine="0"/>
      </w:pPr>
      <w:rPr>
        <w:rFonts w:ascii="Times New Roman" w:eastAsia="宋体" w:hAnsi="Times New Roman" w:hint="default"/>
        <w:b/>
        <w:i w:val="0"/>
        <w:color w:val="E36C0A"/>
        <w:sz w:val="24"/>
      </w:rPr>
    </w:lvl>
    <w:lvl w:ilvl="5">
      <w:start w:val="1"/>
      <w:numFmt w:val="decimal"/>
      <w:pStyle w:val="1"/>
      <w:isLgl/>
      <w:suff w:val="space"/>
      <w:lvlText w:val="(%6)"/>
      <w:lvlJc w:val="left"/>
      <w:pPr>
        <w:ind w:left="0" w:firstLine="0"/>
      </w:pPr>
      <w:rPr>
        <w:rFonts w:ascii="Times New Roman" w:eastAsia="宋体" w:hAnsi="Times New Roman" w:hint="default"/>
        <w:b w:val="0"/>
        <w:i w:val="0"/>
        <w:sz w:val="24"/>
      </w:rPr>
    </w:lvl>
    <w:lvl w:ilvl="6">
      <w:start w:val="1"/>
      <w:numFmt w:val="decimal"/>
      <w:suff w:val="space"/>
      <w:lvlText w:val="%7"/>
      <w:lvlJc w:val="left"/>
      <w:pPr>
        <w:ind w:left="0" w:firstLine="0"/>
      </w:pPr>
      <w:rPr>
        <w:rFonts w:hint="eastAsia"/>
      </w:rPr>
    </w:lvl>
    <w:lvl w:ilvl="7">
      <w:start w:val="1"/>
      <w:numFmt w:val="upperLetter"/>
      <w:suff w:val="space"/>
      <w:lvlText w:val="%8."/>
      <w:lvlJc w:val="left"/>
      <w:pPr>
        <w:ind w:left="284" w:firstLine="0"/>
      </w:pPr>
      <w:rPr>
        <w:rFonts w:hint="eastAsia"/>
      </w:rPr>
    </w:lvl>
    <w:lvl w:ilvl="8">
      <w:start w:val="1"/>
      <w:numFmt w:val="lowerLetter"/>
      <w:suff w:val="space"/>
      <w:lvlText w:val="%9."/>
      <w:lvlJc w:val="left"/>
      <w:pPr>
        <w:ind w:left="0" w:firstLine="0"/>
      </w:pPr>
      <w:rPr>
        <w:rFonts w:hint="eastAsia"/>
      </w:rPr>
    </w:lvl>
  </w:abstractNum>
  <w:abstractNum w:abstractNumId="1" w15:restartNumberingAfterBreak="0">
    <w:nsid w:val="57936402"/>
    <w:multiLevelType w:val="multilevel"/>
    <w:tmpl w:val="E21C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273620">
    <w:abstractNumId w:val="1"/>
  </w:num>
  <w:num w:numId="2" w16cid:durableId="65571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2E"/>
    <w:rsid w:val="00096A18"/>
    <w:rsid w:val="0010181C"/>
    <w:rsid w:val="00412EE6"/>
    <w:rsid w:val="00587B00"/>
    <w:rsid w:val="006F34DE"/>
    <w:rsid w:val="006F7F2E"/>
    <w:rsid w:val="00B71998"/>
    <w:rsid w:val="00D81966"/>
    <w:rsid w:val="00ED3697"/>
    <w:rsid w:val="00FA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4AE4"/>
  <w15:chartTrackingRefBased/>
  <w15:docId w15:val="{68F9AA58-2D44-4E6B-AA13-63C76ED3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7199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71998"/>
    <w:rPr>
      <w:rFonts w:ascii="宋体" w:eastAsia="宋体" w:hAnsi="宋体" w:cs="宋体"/>
      <w:b/>
      <w:bCs/>
      <w:kern w:val="0"/>
      <w:sz w:val="27"/>
      <w:szCs w:val="27"/>
    </w:rPr>
  </w:style>
  <w:style w:type="paragraph" w:styleId="a3">
    <w:name w:val="Normal (Web)"/>
    <w:basedOn w:val="a"/>
    <w:unhideWhenUsed/>
    <w:qFormat/>
    <w:rsid w:val="00B7199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sid w:val="00B71998"/>
    <w:rPr>
      <w:color w:val="0000FF"/>
      <w:u w:val="single"/>
    </w:rPr>
  </w:style>
  <w:style w:type="paragraph" w:styleId="a5">
    <w:name w:val="Body Text Indent"/>
    <w:basedOn w:val="a"/>
    <w:link w:val="a6"/>
    <w:unhideWhenUsed/>
    <w:qFormat/>
    <w:rsid w:val="00B71998"/>
    <w:pPr>
      <w:spacing w:after="120"/>
      <w:ind w:leftChars="200" w:left="420"/>
    </w:pPr>
  </w:style>
  <w:style w:type="character" w:customStyle="1" w:styleId="a6">
    <w:name w:val="正文文本缩进 字符"/>
    <w:basedOn w:val="a0"/>
    <w:link w:val="a5"/>
    <w:uiPriority w:val="99"/>
    <w:semiHidden/>
    <w:rsid w:val="00B71998"/>
  </w:style>
  <w:style w:type="paragraph" w:styleId="2">
    <w:name w:val="Body Text First Indent 2"/>
    <w:basedOn w:val="a5"/>
    <w:link w:val="20"/>
    <w:qFormat/>
    <w:rsid w:val="00B71998"/>
    <w:pPr>
      <w:ind w:firstLineChars="200" w:firstLine="420"/>
    </w:pPr>
    <w:rPr>
      <w:rFonts w:ascii="Calibri" w:eastAsia="宋体" w:hAnsi="Calibri" w:cs="Times New Roman"/>
      <w:szCs w:val="24"/>
    </w:rPr>
  </w:style>
  <w:style w:type="character" w:customStyle="1" w:styleId="20">
    <w:name w:val="正文文本首行缩进 2 字符"/>
    <w:basedOn w:val="a6"/>
    <w:link w:val="2"/>
    <w:rsid w:val="00B71998"/>
    <w:rPr>
      <w:rFonts w:ascii="Calibri" w:eastAsia="宋体" w:hAnsi="Calibri" w:cs="Times New Roman"/>
      <w:szCs w:val="24"/>
    </w:rPr>
  </w:style>
  <w:style w:type="paragraph" w:styleId="a7">
    <w:name w:val="annotation text"/>
    <w:basedOn w:val="a"/>
    <w:link w:val="a8"/>
    <w:qFormat/>
    <w:rsid w:val="00B71998"/>
    <w:pPr>
      <w:jc w:val="left"/>
    </w:pPr>
    <w:rPr>
      <w:rFonts w:ascii="Calibri" w:eastAsia="宋体" w:hAnsi="Calibri" w:cs="Times New Roman"/>
      <w:szCs w:val="24"/>
    </w:rPr>
  </w:style>
  <w:style w:type="character" w:customStyle="1" w:styleId="a8">
    <w:name w:val="批注文字 字符"/>
    <w:basedOn w:val="a0"/>
    <w:link w:val="a7"/>
    <w:rsid w:val="00B71998"/>
    <w:rPr>
      <w:rFonts w:ascii="Calibri" w:eastAsia="宋体" w:hAnsi="Calibri" w:cs="Times New Roman"/>
      <w:szCs w:val="24"/>
    </w:rPr>
  </w:style>
  <w:style w:type="paragraph" w:styleId="a9">
    <w:name w:val="Balloon Text"/>
    <w:basedOn w:val="a"/>
    <w:link w:val="aa"/>
    <w:qFormat/>
    <w:rsid w:val="00B71998"/>
    <w:rPr>
      <w:rFonts w:ascii="Calibri" w:eastAsia="宋体" w:hAnsi="Calibri" w:cs="Times New Roman"/>
      <w:sz w:val="18"/>
      <w:szCs w:val="18"/>
    </w:rPr>
  </w:style>
  <w:style w:type="character" w:customStyle="1" w:styleId="aa">
    <w:name w:val="批注框文本 字符"/>
    <w:basedOn w:val="a0"/>
    <w:link w:val="a9"/>
    <w:qFormat/>
    <w:rsid w:val="00B71998"/>
    <w:rPr>
      <w:rFonts w:ascii="Calibri" w:eastAsia="宋体" w:hAnsi="Calibri" w:cs="Times New Roman"/>
      <w:sz w:val="18"/>
      <w:szCs w:val="18"/>
    </w:rPr>
  </w:style>
  <w:style w:type="paragraph" w:styleId="ab">
    <w:name w:val="footer"/>
    <w:basedOn w:val="a"/>
    <w:link w:val="ac"/>
    <w:qFormat/>
    <w:rsid w:val="00B71998"/>
    <w:pPr>
      <w:tabs>
        <w:tab w:val="center" w:pos="4153"/>
        <w:tab w:val="right" w:pos="8306"/>
      </w:tabs>
      <w:snapToGrid w:val="0"/>
      <w:jc w:val="left"/>
    </w:pPr>
    <w:rPr>
      <w:rFonts w:ascii="Calibri" w:eastAsia="宋体" w:hAnsi="Calibri" w:cs="Times New Roman"/>
      <w:sz w:val="18"/>
      <w:szCs w:val="24"/>
    </w:rPr>
  </w:style>
  <w:style w:type="character" w:customStyle="1" w:styleId="ac">
    <w:name w:val="页脚 字符"/>
    <w:basedOn w:val="a0"/>
    <w:link w:val="ab"/>
    <w:rsid w:val="00B71998"/>
    <w:rPr>
      <w:rFonts w:ascii="Calibri" w:eastAsia="宋体" w:hAnsi="Calibri" w:cs="Times New Roman"/>
      <w:sz w:val="18"/>
      <w:szCs w:val="24"/>
    </w:rPr>
  </w:style>
  <w:style w:type="paragraph" w:styleId="ad">
    <w:name w:val="header"/>
    <w:basedOn w:val="a"/>
    <w:link w:val="ae"/>
    <w:qFormat/>
    <w:rsid w:val="00B7199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character" w:customStyle="1" w:styleId="ae">
    <w:name w:val="页眉 字符"/>
    <w:basedOn w:val="a0"/>
    <w:link w:val="ad"/>
    <w:rsid w:val="00B71998"/>
    <w:rPr>
      <w:rFonts w:ascii="Calibri" w:eastAsia="宋体" w:hAnsi="Calibri" w:cs="Times New Roman"/>
      <w:sz w:val="18"/>
      <w:szCs w:val="24"/>
    </w:rPr>
  </w:style>
  <w:style w:type="paragraph" w:customStyle="1" w:styleId="Default">
    <w:name w:val="Default"/>
    <w:uiPriority w:val="99"/>
    <w:unhideWhenUsed/>
    <w:qFormat/>
    <w:rsid w:val="00B71998"/>
    <w:pPr>
      <w:widowControl w:val="0"/>
      <w:autoSpaceDE w:val="0"/>
      <w:autoSpaceDN w:val="0"/>
      <w:adjustRightInd w:val="0"/>
    </w:pPr>
    <w:rPr>
      <w:rFonts w:ascii="Arial Unicode MS" w:eastAsia="Arial Unicode MS" w:hAnsi="Arial Unicode MS" w:cs="Times New Roman" w:hint="eastAsia"/>
      <w:color w:val="000000"/>
      <w:kern w:val="0"/>
      <w:sz w:val="24"/>
    </w:rPr>
  </w:style>
  <w:style w:type="character" w:styleId="af">
    <w:name w:val="Strong"/>
    <w:basedOn w:val="a0"/>
    <w:qFormat/>
    <w:rsid w:val="00B71998"/>
    <w:rPr>
      <w:b/>
      <w:bCs/>
    </w:rPr>
  </w:style>
  <w:style w:type="paragraph" w:customStyle="1" w:styleId="1">
    <w:name w:val="编号1"/>
    <w:basedOn w:val="a"/>
    <w:next w:val="a"/>
    <w:qFormat/>
    <w:rsid w:val="00B71998"/>
    <w:pPr>
      <w:numPr>
        <w:ilvl w:val="5"/>
        <w:numId w:val="2"/>
      </w:numPr>
      <w:spacing w:line="500" w:lineRule="exact"/>
      <w:ind w:firstLineChars="200" w:firstLine="480"/>
    </w:pPr>
    <w:rPr>
      <w:rFonts w:ascii="Calibri" w:eastAsia="宋体" w:hAnsi="Calibri" w:cs="Times New Roman"/>
    </w:rPr>
  </w:style>
  <w:style w:type="paragraph" w:styleId="af0">
    <w:name w:val="List Paragraph"/>
    <w:basedOn w:val="a"/>
    <w:uiPriority w:val="99"/>
    <w:qFormat/>
    <w:rsid w:val="00B71998"/>
    <w:pPr>
      <w:ind w:firstLineChars="200" w:firstLine="420"/>
    </w:pPr>
    <w:rPr>
      <w:rFonts w:ascii="Calibri" w:eastAsia="宋体" w:hAnsi="Calibri" w:cs="Times New Roman"/>
      <w:szCs w:val="24"/>
    </w:rPr>
  </w:style>
  <w:style w:type="paragraph" w:styleId="af1">
    <w:name w:val="Revision"/>
    <w:hidden/>
    <w:uiPriority w:val="99"/>
    <w:semiHidden/>
    <w:rsid w:val="00B7199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68257">
      <w:bodyDiv w:val="1"/>
      <w:marLeft w:val="0"/>
      <w:marRight w:val="0"/>
      <w:marTop w:val="0"/>
      <w:marBottom w:val="0"/>
      <w:divBdr>
        <w:top w:val="none" w:sz="0" w:space="0" w:color="auto"/>
        <w:left w:val="none" w:sz="0" w:space="0" w:color="auto"/>
        <w:bottom w:val="none" w:sz="0" w:space="0" w:color="auto"/>
        <w:right w:val="none" w:sz="0" w:space="0" w:color="auto"/>
      </w:divBdr>
      <w:divsChild>
        <w:div w:id="222985606">
          <w:marLeft w:val="0"/>
          <w:marRight w:val="0"/>
          <w:marTop w:val="0"/>
          <w:marBottom w:val="0"/>
          <w:divBdr>
            <w:top w:val="none" w:sz="0" w:space="0" w:color="auto"/>
            <w:left w:val="none" w:sz="0" w:space="0" w:color="auto"/>
            <w:bottom w:val="none" w:sz="0" w:space="0" w:color="auto"/>
            <w:right w:val="none" w:sz="0" w:space="0" w:color="auto"/>
          </w:divBdr>
          <w:divsChild>
            <w:div w:id="1756781084">
              <w:marLeft w:val="0"/>
              <w:marRight w:val="0"/>
              <w:marTop w:val="0"/>
              <w:marBottom w:val="0"/>
              <w:divBdr>
                <w:top w:val="none" w:sz="0" w:space="0" w:color="auto"/>
                <w:left w:val="none" w:sz="0" w:space="0" w:color="auto"/>
                <w:bottom w:val="none" w:sz="0" w:space="0" w:color="auto"/>
                <w:right w:val="none" w:sz="0" w:space="0" w:color="auto"/>
              </w:divBdr>
              <w:divsChild>
                <w:div w:id="1382946260">
                  <w:marLeft w:val="0"/>
                  <w:marRight w:val="0"/>
                  <w:marTop w:val="0"/>
                  <w:marBottom w:val="0"/>
                  <w:divBdr>
                    <w:top w:val="none" w:sz="0" w:space="0" w:color="auto"/>
                    <w:left w:val="none" w:sz="0" w:space="0" w:color="auto"/>
                    <w:bottom w:val="none" w:sz="0" w:space="0" w:color="auto"/>
                    <w:right w:val="none" w:sz="0" w:space="0" w:color="auto"/>
                  </w:divBdr>
                  <w:divsChild>
                    <w:div w:id="1090589923">
                      <w:marLeft w:val="0"/>
                      <w:marRight w:val="0"/>
                      <w:marTop w:val="0"/>
                      <w:marBottom w:val="0"/>
                      <w:divBdr>
                        <w:top w:val="none" w:sz="0" w:space="0" w:color="auto"/>
                        <w:left w:val="none" w:sz="0" w:space="0" w:color="auto"/>
                        <w:bottom w:val="none" w:sz="0" w:space="0" w:color="auto"/>
                        <w:right w:val="none" w:sz="0" w:space="0" w:color="auto"/>
                      </w:divBdr>
                      <w:divsChild>
                        <w:div w:id="585457886">
                          <w:marLeft w:val="0"/>
                          <w:marRight w:val="0"/>
                          <w:marTop w:val="0"/>
                          <w:marBottom w:val="0"/>
                          <w:divBdr>
                            <w:top w:val="none" w:sz="0" w:space="0" w:color="auto"/>
                            <w:left w:val="none" w:sz="0" w:space="0" w:color="auto"/>
                            <w:bottom w:val="none" w:sz="0" w:space="0" w:color="auto"/>
                            <w:right w:val="none" w:sz="0" w:space="0" w:color="auto"/>
                          </w:divBdr>
                          <w:divsChild>
                            <w:div w:id="777532641">
                              <w:marLeft w:val="0"/>
                              <w:marRight w:val="0"/>
                              <w:marTop w:val="0"/>
                              <w:marBottom w:val="0"/>
                              <w:divBdr>
                                <w:top w:val="none" w:sz="0" w:space="0" w:color="auto"/>
                                <w:left w:val="none" w:sz="0" w:space="0" w:color="auto"/>
                                <w:bottom w:val="none" w:sz="0" w:space="0" w:color="auto"/>
                                <w:right w:val="none" w:sz="0" w:space="0" w:color="auto"/>
                              </w:divBdr>
                              <w:divsChild>
                                <w:div w:id="272858839">
                                  <w:marLeft w:val="0"/>
                                  <w:marRight w:val="0"/>
                                  <w:marTop w:val="0"/>
                                  <w:marBottom w:val="0"/>
                                  <w:divBdr>
                                    <w:top w:val="none" w:sz="0" w:space="0" w:color="auto"/>
                                    <w:left w:val="none" w:sz="0" w:space="0" w:color="auto"/>
                                    <w:bottom w:val="none" w:sz="0" w:space="0" w:color="auto"/>
                                    <w:right w:val="none" w:sz="0" w:space="0" w:color="auto"/>
                                  </w:divBdr>
                                  <w:divsChild>
                                    <w:div w:id="1198202547">
                                      <w:marLeft w:val="0"/>
                                      <w:marRight w:val="0"/>
                                      <w:marTop w:val="0"/>
                                      <w:marBottom w:val="0"/>
                                      <w:divBdr>
                                        <w:top w:val="none" w:sz="0" w:space="0" w:color="auto"/>
                                        <w:left w:val="none" w:sz="0" w:space="0" w:color="auto"/>
                                        <w:bottom w:val="none" w:sz="0" w:space="0" w:color="auto"/>
                                        <w:right w:val="none" w:sz="0" w:space="0" w:color="auto"/>
                                      </w:divBdr>
                                    </w:div>
                                    <w:div w:id="4343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918048">
      <w:bodyDiv w:val="1"/>
      <w:marLeft w:val="0"/>
      <w:marRight w:val="0"/>
      <w:marTop w:val="0"/>
      <w:marBottom w:val="0"/>
      <w:divBdr>
        <w:top w:val="none" w:sz="0" w:space="0" w:color="auto"/>
        <w:left w:val="none" w:sz="0" w:space="0" w:color="auto"/>
        <w:bottom w:val="none" w:sz="0" w:space="0" w:color="auto"/>
        <w:right w:val="none" w:sz="0" w:space="0" w:color="auto"/>
      </w:divBdr>
      <w:divsChild>
        <w:div w:id="763261685">
          <w:marLeft w:val="0"/>
          <w:marRight w:val="0"/>
          <w:marTop w:val="0"/>
          <w:marBottom w:val="0"/>
          <w:divBdr>
            <w:top w:val="none" w:sz="0" w:space="0" w:color="auto"/>
            <w:left w:val="none" w:sz="0" w:space="0" w:color="auto"/>
            <w:bottom w:val="none" w:sz="0" w:space="0" w:color="auto"/>
            <w:right w:val="none" w:sz="0" w:space="0" w:color="auto"/>
          </w:divBdr>
          <w:divsChild>
            <w:div w:id="2144344904">
              <w:marLeft w:val="0"/>
              <w:marRight w:val="0"/>
              <w:marTop w:val="0"/>
              <w:marBottom w:val="0"/>
              <w:divBdr>
                <w:top w:val="none" w:sz="0" w:space="0" w:color="auto"/>
                <w:left w:val="none" w:sz="0" w:space="0" w:color="auto"/>
                <w:bottom w:val="none" w:sz="0" w:space="0" w:color="auto"/>
                <w:right w:val="none" w:sz="0" w:space="0" w:color="auto"/>
              </w:divBdr>
              <w:divsChild>
                <w:div w:id="885142812">
                  <w:marLeft w:val="0"/>
                  <w:marRight w:val="0"/>
                  <w:marTop w:val="0"/>
                  <w:marBottom w:val="0"/>
                  <w:divBdr>
                    <w:top w:val="none" w:sz="0" w:space="0" w:color="auto"/>
                    <w:left w:val="none" w:sz="0" w:space="0" w:color="auto"/>
                    <w:bottom w:val="none" w:sz="0" w:space="0" w:color="auto"/>
                    <w:right w:val="none" w:sz="0" w:space="0" w:color="auto"/>
                  </w:divBdr>
                  <w:divsChild>
                    <w:div w:id="423646839">
                      <w:marLeft w:val="0"/>
                      <w:marRight w:val="0"/>
                      <w:marTop w:val="0"/>
                      <w:marBottom w:val="0"/>
                      <w:divBdr>
                        <w:top w:val="none" w:sz="0" w:space="0" w:color="auto"/>
                        <w:left w:val="none" w:sz="0" w:space="0" w:color="auto"/>
                        <w:bottom w:val="none" w:sz="0" w:space="0" w:color="auto"/>
                        <w:right w:val="none" w:sz="0" w:space="0" w:color="auto"/>
                      </w:divBdr>
                      <w:divsChild>
                        <w:div w:id="2134901080">
                          <w:marLeft w:val="0"/>
                          <w:marRight w:val="0"/>
                          <w:marTop w:val="0"/>
                          <w:marBottom w:val="0"/>
                          <w:divBdr>
                            <w:top w:val="none" w:sz="0" w:space="0" w:color="auto"/>
                            <w:left w:val="none" w:sz="0" w:space="0" w:color="auto"/>
                            <w:bottom w:val="none" w:sz="0" w:space="0" w:color="auto"/>
                            <w:right w:val="none" w:sz="0" w:space="0" w:color="auto"/>
                          </w:divBdr>
                          <w:divsChild>
                            <w:div w:id="848298748">
                              <w:marLeft w:val="0"/>
                              <w:marRight w:val="0"/>
                              <w:marTop w:val="0"/>
                              <w:marBottom w:val="0"/>
                              <w:divBdr>
                                <w:top w:val="none" w:sz="0" w:space="0" w:color="auto"/>
                                <w:left w:val="none" w:sz="0" w:space="0" w:color="auto"/>
                                <w:bottom w:val="none" w:sz="0" w:space="0" w:color="auto"/>
                                <w:right w:val="none" w:sz="0" w:space="0" w:color="auto"/>
                              </w:divBdr>
                              <w:divsChild>
                                <w:div w:id="1231579371">
                                  <w:marLeft w:val="0"/>
                                  <w:marRight w:val="0"/>
                                  <w:marTop w:val="0"/>
                                  <w:marBottom w:val="0"/>
                                  <w:divBdr>
                                    <w:top w:val="none" w:sz="0" w:space="0" w:color="auto"/>
                                    <w:left w:val="none" w:sz="0" w:space="0" w:color="auto"/>
                                    <w:bottom w:val="none" w:sz="0" w:space="0" w:color="auto"/>
                                    <w:right w:val="none" w:sz="0" w:space="0" w:color="auto"/>
                                  </w:divBdr>
                                  <w:divsChild>
                                    <w:div w:id="1207373659">
                                      <w:marLeft w:val="0"/>
                                      <w:marRight w:val="0"/>
                                      <w:marTop w:val="0"/>
                                      <w:marBottom w:val="0"/>
                                      <w:divBdr>
                                        <w:top w:val="none" w:sz="0" w:space="0" w:color="auto"/>
                                        <w:left w:val="none" w:sz="0" w:space="0" w:color="auto"/>
                                        <w:bottom w:val="none" w:sz="0" w:space="0" w:color="auto"/>
                                        <w:right w:val="none" w:sz="0" w:space="0" w:color="auto"/>
                                      </w:divBdr>
                                    </w:div>
                                    <w:div w:id="18588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391551">
      <w:bodyDiv w:val="1"/>
      <w:marLeft w:val="0"/>
      <w:marRight w:val="0"/>
      <w:marTop w:val="0"/>
      <w:marBottom w:val="0"/>
      <w:divBdr>
        <w:top w:val="none" w:sz="0" w:space="0" w:color="auto"/>
        <w:left w:val="none" w:sz="0" w:space="0" w:color="auto"/>
        <w:bottom w:val="none" w:sz="0" w:space="0" w:color="auto"/>
        <w:right w:val="none" w:sz="0" w:space="0" w:color="auto"/>
      </w:divBdr>
      <w:divsChild>
        <w:div w:id="846866750">
          <w:marLeft w:val="0"/>
          <w:marRight w:val="0"/>
          <w:marTop w:val="0"/>
          <w:marBottom w:val="0"/>
          <w:divBdr>
            <w:top w:val="none" w:sz="0" w:space="0" w:color="auto"/>
            <w:left w:val="none" w:sz="0" w:space="0" w:color="auto"/>
            <w:bottom w:val="none" w:sz="0" w:space="0" w:color="auto"/>
            <w:right w:val="none" w:sz="0" w:space="0" w:color="auto"/>
          </w:divBdr>
          <w:divsChild>
            <w:div w:id="1540044979">
              <w:marLeft w:val="0"/>
              <w:marRight w:val="0"/>
              <w:marTop w:val="0"/>
              <w:marBottom w:val="0"/>
              <w:divBdr>
                <w:top w:val="none" w:sz="0" w:space="0" w:color="auto"/>
                <w:left w:val="none" w:sz="0" w:space="0" w:color="auto"/>
                <w:bottom w:val="none" w:sz="0" w:space="0" w:color="auto"/>
                <w:right w:val="none" w:sz="0" w:space="0" w:color="auto"/>
              </w:divBdr>
              <w:divsChild>
                <w:div w:id="1332368202">
                  <w:marLeft w:val="0"/>
                  <w:marRight w:val="0"/>
                  <w:marTop w:val="0"/>
                  <w:marBottom w:val="0"/>
                  <w:divBdr>
                    <w:top w:val="none" w:sz="0" w:space="0" w:color="auto"/>
                    <w:left w:val="none" w:sz="0" w:space="0" w:color="auto"/>
                    <w:bottom w:val="none" w:sz="0" w:space="0" w:color="auto"/>
                    <w:right w:val="none" w:sz="0" w:space="0" w:color="auto"/>
                  </w:divBdr>
                  <w:divsChild>
                    <w:div w:id="1197888043">
                      <w:marLeft w:val="0"/>
                      <w:marRight w:val="0"/>
                      <w:marTop w:val="0"/>
                      <w:marBottom w:val="0"/>
                      <w:divBdr>
                        <w:top w:val="none" w:sz="0" w:space="0" w:color="auto"/>
                        <w:left w:val="none" w:sz="0" w:space="0" w:color="auto"/>
                        <w:bottom w:val="none" w:sz="0" w:space="0" w:color="auto"/>
                        <w:right w:val="none" w:sz="0" w:space="0" w:color="auto"/>
                      </w:divBdr>
                      <w:divsChild>
                        <w:div w:id="627010436">
                          <w:marLeft w:val="0"/>
                          <w:marRight w:val="0"/>
                          <w:marTop w:val="0"/>
                          <w:marBottom w:val="0"/>
                          <w:divBdr>
                            <w:top w:val="none" w:sz="0" w:space="0" w:color="auto"/>
                            <w:left w:val="none" w:sz="0" w:space="0" w:color="auto"/>
                            <w:bottom w:val="none" w:sz="0" w:space="0" w:color="auto"/>
                            <w:right w:val="none" w:sz="0" w:space="0" w:color="auto"/>
                          </w:divBdr>
                          <w:divsChild>
                            <w:div w:id="274870633">
                              <w:marLeft w:val="0"/>
                              <w:marRight w:val="0"/>
                              <w:marTop w:val="0"/>
                              <w:marBottom w:val="0"/>
                              <w:divBdr>
                                <w:top w:val="none" w:sz="0" w:space="0" w:color="auto"/>
                                <w:left w:val="none" w:sz="0" w:space="0" w:color="auto"/>
                                <w:bottom w:val="none" w:sz="0" w:space="0" w:color="auto"/>
                                <w:right w:val="none" w:sz="0" w:space="0" w:color="auto"/>
                              </w:divBdr>
                              <w:divsChild>
                                <w:div w:id="313946514">
                                  <w:marLeft w:val="0"/>
                                  <w:marRight w:val="0"/>
                                  <w:marTop w:val="0"/>
                                  <w:marBottom w:val="0"/>
                                  <w:divBdr>
                                    <w:top w:val="none" w:sz="0" w:space="0" w:color="auto"/>
                                    <w:left w:val="none" w:sz="0" w:space="0" w:color="auto"/>
                                    <w:bottom w:val="none" w:sz="0" w:space="0" w:color="auto"/>
                                    <w:right w:val="none" w:sz="0" w:space="0" w:color="auto"/>
                                  </w:divBdr>
                                  <w:divsChild>
                                    <w:div w:id="284820700">
                                      <w:marLeft w:val="0"/>
                                      <w:marRight w:val="0"/>
                                      <w:marTop w:val="0"/>
                                      <w:marBottom w:val="0"/>
                                      <w:divBdr>
                                        <w:top w:val="none" w:sz="0" w:space="0" w:color="auto"/>
                                        <w:left w:val="none" w:sz="0" w:space="0" w:color="auto"/>
                                        <w:bottom w:val="none" w:sz="0" w:space="0" w:color="auto"/>
                                        <w:right w:val="none" w:sz="0" w:space="0" w:color="auto"/>
                                      </w:divBdr>
                                    </w:div>
                                    <w:div w:id="11251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505277">
      <w:bodyDiv w:val="1"/>
      <w:marLeft w:val="0"/>
      <w:marRight w:val="0"/>
      <w:marTop w:val="0"/>
      <w:marBottom w:val="0"/>
      <w:divBdr>
        <w:top w:val="none" w:sz="0" w:space="0" w:color="auto"/>
        <w:left w:val="none" w:sz="0" w:space="0" w:color="auto"/>
        <w:bottom w:val="none" w:sz="0" w:space="0" w:color="auto"/>
        <w:right w:val="none" w:sz="0" w:space="0" w:color="auto"/>
      </w:divBdr>
      <w:divsChild>
        <w:div w:id="1283149111">
          <w:marLeft w:val="0"/>
          <w:marRight w:val="0"/>
          <w:marTop w:val="0"/>
          <w:marBottom w:val="0"/>
          <w:divBdr>
            <w:top w:val="none" w:sz="0" w:space="0" w:color="auto"/>
            <w:left w:val="none" w:sz="0" w:space="0" w:color="auto"/>
            <w:bottom w:val="none" w:sz="0" w:space="0" w:color="auto"/>
            <w:right w:val="none" w:sz="0" w:space="0" w:color="auto"/>
          </w:divBdr>
          <w:divsChild>
            <w:div w:id="571353857">
              <w:marLeft w:val="0"/>
              <w:marRight w:val="0"/>
              <w:marTop w:val="0"/>
              <w:marBottom w:val="0"/>
              <w:divBdr>
                <w:top w:val="none" w:sz="0" w:space="0" w:color="auto"/>
                <w:left w:val="none" w:sz="0" w:space="0" w:color="auto"/>
                <w:bottom w:val="none" w:sz="0" w:space="0" w:color="auto"/>
                <w:right w:val="none" w:sz="0" w:space="0" w:color="auto"/>
              </w:divBdr>
              <w:divsChild>
                <w:div w:id="998118916">
                  <w:marLeft w:val="0"/>
                  <w:marRight w:val="0"/>
                  <w:marTop w:val="0"/>
                  <w:marBottom w:val="0"/>
                  <w:divBdr>
                    <w:top w:val="none" w:sz="0" w:space="0" w:color="auto"/>
                    <w:left w:val="none" w:sz="0" w:space="0" w:color="auto"/>
                    <w:bottom w:val="none" w:sz="0" w:space="0" w:color="auto"/>
                    <w:right w:val="none" w:sz="0" w:space="0" w:color="auto"/>
                  </w:divBdr>
                  <w:divsChild>
                    <w:div w:id="1530333206">
                      <w:marLeft w:val="0"/>
                      <w:marRight w:val="0"/>
                      <w:marTop w:val="0"/>
                      <w:marBottom w:val="0"/>
                      <w:divBdr>
                        <w:top w:val="none" w:sz="0" w:space="0" w:color="auto"/>
                        <w:left w:val="none" w:sz="0" w:space="0" w:color="auto"/>
                        <w:bottom w:val="none" w:sz="0" w:space="0" w:color="auto"/>
                        <w:right w:val="none" w:sz="0" w:space="0" w:color="auto"/>
                      </w:divBdr>
                      <w:divsChild>
                        <w:div w:id="43409914">
                          <w:marLeft w:val="0"/>
                          <w:marRight w:val="0"/>
                          <w:marTop w:val="0"/>
                          <w:marBottom w:val="0"/>
                          <w:divBdr>
                            <w:top w:val="none" w:sz="0" w:space="0" w:color="auto"/>
                            <w:left w:val="none" w:sz="0" w:space="0" w:color="auto"/>
                            <w:bottom w:val="none" w:sz="0" w:space="0" w:color="auto"/>
                            <w:right w:val="none" w:sz="0" w:space="0" w:color="auto"/>
                          </w:divBdr>
                          <w:divsChild>
                            <w:div w:id="147476082">
                              <w:marLeft w:val="0"/>
                              <w:marRight w:val="0"/>
                              <w:marTop w:val="0"/>
                              <w:marBottom w:val="0"/>
                              <w:divBdr>
                                <w:top w:val="none" w:sz="0" w:space="0" w:color="auto"/>
                                <w:left w:val="none" w:sz="0" w:space="0" w:color="auto"/>
                                <w:bottom w:val="none" w:sz="0" w:space="0" w:color="auto"/>
                                <w:right w:val="none" w:sz="0" w:space="0" w:color="auto"/>
                              </w:divBdr>
                              <w:divsChild>
                                <w:div w:id="298802131">
                                  <w:marLeft w:val="0"/>
                                  <w:marRight w:val="0"/>
                                  <w:marTop w:val="0"/>
                                  <w:marBottom w:val="0"/>
                                  <w:divBdr>
                                    <w:top w:val="none" w:sz="0" w:space="0" w:color="auto"/>
                                    <w:left w:val="none" w:sz="0" w:space="0" w:color="auto"/>
                                    <w:bottom w:val="none" w:sz="0" w:space="0" w:color="auto"/>
                                    <w:right w:val="none" w:sz="0" w:space="0" w:color="auto"/>
                                  </w:divBdr>
                                </w:div>
                                <w:div w:id="3987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554655">
      <w:bodyDiv w:val="1"/>
      <w:marLeft w:val="0"/>
      <w:marRight w:val="0"/>
      <w:marTop w:val="0"/>
      <w:marBottom w:val="0"/>
      <w:divBdr>
        <w:top w:val="none" w:sz="0" w:space="0" w:color="auto"/>
        <w:left w:val="none" w:sz="0" w:space="0" w:color="auto"/>
        <w:bottom w:val="none" w:sz="0" w:space="0" w:color="auto"/>
        <w:right w:val="none" w:sz="0" w:space="0" w:color="auto"/>
      </w:divBdr>
      <w:divsChild>
        <w:div w:id="815606563">
          <w:marLeft w:val="0"/>
          <w:marRight w:val="0"/>
          <w:marTop w:val="0"/>
          <w:marBottom w:val="0"/>
          <w:divBdr>
            <w:top w:val="none" w:sz="0" w:space="0" w:color="auto"/>
            <w:left w:val="none" w:sz="0" w:space="0" w:color="auto"/>
            <w:bottom w:val="none" w:sz="0" w:space="0" w:color="auto"/>
            <w:right w:val="none" w:sz="0" w:space="0" w:color="auto"/>
          </w:divBdr>
          <w:divsChild>
            <w:div w:id="560480922">
              <w:marLeft w:val="0"/>
              <w:marRight w:val="0"/>
              <w:marTop w:val="0"/>
              <w:marBottom w:val="0"/>
              <w:divBdr>
                <w:top w:val="none" w:sz="0" w:space="0" w:color="auto"/>
                <w:left w:val="none" w:sz="0" w:space="0" w:color="auto"/>
                <w:bottom w:val="none" w:sz="0" w:space="0" w:color="auto"/>
                <w:right w:val="none" w:sz="0" w:space="0" w:color="auto"/>
              </w:divBdr>
              <w:divsChild>
                <w:div w:id="2102095897">
                  <w:marLeft w:val="0"/>
                  <w:marRight w:val="0"/>
                  <w:marTop w:val="0"/>
                  <w:marBottom w:val="0"/>
                  <w:divBdr>
                    <w:top w:val="none" w:sz="0" w:space="0" w:color="auto"/>
                    <w:left w:val="none" w:sz="0" w:space="0" w:color="auto"/>
                    <w:bottom w:val="none" w:sz="0" w:space="0" w:color="auto"/>
                    <w:right w:val="none" w:sz="0" w:space="0" w:color="auto"/>
                  </w:divBdr>
                  <w:divsChild>
                    <w:div w:id="1858812281">
                      <w:marLeft w:val="0"/>
                      <w:marRight w:val="0"/>
                      <w:marTop w:val="0"/>
                      <w:marBottom w:val="0"/>
                      <w:divBdr>
                        <w:top w:val="none" w:sz="0" w:space="0" w:color="auto"/>
                        <w:left w:val="none" w:sz="0" w:space="0" w:color="auto"/>
                        <w:bottom w:val="none" w:sz="0" w:space="0" w:color="auto"/>
                        <w:right w:val="none" w:sz="0" w:space="0" w:color="auto"/>
                      </w:divBdr>
                      <w:divsChild>
                        <w:div w:id="1266765562">
                          <w:marLeft w:val="0"/>
                          <w:marRight w:val="0"/>
                          <w:marTop w:val="0"/>
                          <w:marBottom w:val="0"/>
                          <w:divBdr>
                            <w:top w:val="none" w:sz="0" w:space="0" w:color="auto"/>
                            <w:left w:val="none" w:sz="0" w:space="0" w:color="auto"/>
                            <w:bottom w:val="none" w:sz="0" w:space="0" w:color="auto"/>
                            <w:right w:val="none" w:sz="0" w:space="0" w:color="auto"/>
                          </w:divBdr>
                          <w:divsChild>
                            <w:div w:id="723410145">
                              <w:marLeft w:val="0"/>
                              <w:marRight w:val="0"/>
                              <w:marTop w:val="0"/>
                              <w:marBottom w:val="0"/>
                              <w:divBdr>
                                <w:top w:val="none" w:sz="0" w:space="0" w:color="auto"/>
                                <w:left w:val="none" w:sz="0" w:space="0" w:color="auto"/>
                                <w:bottom w:val="none" w:sz="0" w:space="0" w:color="auto"/>
                                <w:right w:val="none" w:sz="0" w:space="0" w:color="auto"/>
                              </w:divBdr>
                              <w:divsChild>
                                <w:div w:id="252974018">
                                  <w:marLeft w:val="0"/>
                                  <w:marRight w:val="0"/>
                                  <w:marTop w:val="0"/>
                                  <w:marBottom w:val="0"/>
                                  <w:divBdr>
                                    <w:top w:val="none" w:sz="0" w:space="0" w:color="auto"/>
                                    <w:left w:val="none" w:sz="0" w:space="0" w:color="auto"/>
                                    <w:bottom w:val="none" w:sz="0" w:space="0" w:color="auto"/>
                                    <w:right w:val="none" w:sz="0" w:space="0" w:color="auto"/>
                                  </w:divBdr>
                                  <w:divsChild>
                                    <w:div w:id="1960188179">
                                      <w:marLeft w:val="0"/>
                                      <w:marRight w:val="0"/>
                                      <w:marTop w:val="0"/>
                                      <w:marBottom w:val="0"/>
                                      <w:divBdr>
                                        <w:top w:val="none" w:sz="0" w:space="0" w:color="auto"/>
                                        <w:left w:val="none" w:sz="0" w:space="0" w:color="auto"/>
                                        <w:bottom w:val="none" w:sz="0" w:space="0" w:color="auto"/>
                                        <w:right w:val="none" w:sz="0" w:space="0" w:color="auto"/>
                                      </w:divBdr>
                                      <w:divsChild>
                                        <w:div w:id="1423528228">
                                          <w:marLeft w:val="0"/>
                                          <w:marRight w:val="0"/>
                                          <w:marTop w:val="0"/>
                                          <w:marBottom w:val="0"/>
                                          <w:divBdr>
                                            <w:top w:val="none" w:sz="0" w:space="0" w:color="auto"/>
                                            <w:left w:val="none" w:sz="0" w:space="0" w:color="auto"/>
                                            <w:bottom w:val="none" w:sz="0" w:space="0" w:color="auto"/>
                                            <w:right w:val="none" w:sz="0" w:space="0" w:color="auto"/>
                                          </w:divBdr>
                                        </w:div>
                                      </w:divsChild>
                                    </w:div>
                                    <w:div w:id="1958487710">
                                      <w:marLeft w:val="0"/>
                                      <w:marRight w:val="0"/>
                                      <w:marTop w:val="0"/>
                                      <w:marBottom w:val="0"/>
                                      <w:divBdr>
                                        <w:top w:val="none" w:sz="0" w:space="0" w:color="auto"/>
                                        <w:left w:val="none" w:sz="0" w:space="0" w:color="auto"/>
                                        <w:bottom w:val="none" w:sz="0" w:space="0" w:color="auto"/>
                                        <w:right w:val="none" w:sz="0" w:space="0" w:color="auto"/>
                                      </w:divBdr>
                                      <w:divsChild>
                                        <w:div w:id="1247761193">
                                          <w:marLeft w:val="0"/>
                                          <w:marRight w:val="0"/>
                                          <w:marTop w:val="0"/>
                                          <w:marBottom w:val="0"/>
                                          <w:divBdr>
                                            <w:top w:val="none" w:sz="0" w:space="0" w:color="auto"/>
                                            <w:left w:val="none" w:sz="0" w:space="0" w:color="auto"/>
                                            <w:bottom w:val="none" w:sz="0" w:space="0" w:color="auto"/>
                                            <w:right w:val="none" w:sz="0" w:space="0" w:color="auto"/>
                                          </w:divBdr>
                                          <w:divsChild>
                                            <w:div w:id="405879322">
                                              <w:marLeft w:val="0"/>
                                              <w:marRight w:val="0"/>
                                              <w:marTop w:val="0"/>
                                              <w:marBottom w:val="0"/>
                                              <w:divBdr>
                                                <w:top w:val="none" w:sz="0" w:space="0" w:color="auto"/>
                                                <w:left w:val="none" w:sz="0" w:space="0" w:color="auto"/>
                                                <w:bottom w:val="none" w:sz="0" w:space="0" w:color="auto"/>
                                                <w:right w:val="none" w:sz="0" w:space="0" w:color="auto"/>
                                              </w:divBdr>
                                            </w:div>
                                            <w:div w:id="9316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0322">
                                  <w:marLeft w:val="0"/>
                                  <w:marRight w:val="0"/>
                                  <w:marTop w:val="0"/>
                                  <w:marBottom w:val="0"/>
                                  <w:divBdr>
                                    <w:top w:val="none" w:sz="0" w:space="0" w:color="auto"/>
                                    <w:left w:val="none" w:sz="0" w:space="0" w:color="auto"/>
                                    <w:bottom w:val="none" w:sz="0" w:space="0" w:color="auto"/>
                                    <w:right w:val="none" w:sz="0" w:space="0" w:color="auto"/>
                                  </w:divBdr>
                                </w:div>
                                <w:div w:id="18849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urd.gov.cn/file/2021/20211220/bf8268a1279f3b8af45ea82de470835f.docx?n=%E5%8D%B1%E9%99%A9%E6%80%A7%E8%BE%83%E5%A4%A7%E7%9A%84%E5%88%86%E9%83%A8%E5%88%86%E9%A1%B9%E5%B7%A5%E7%A8%8B%E4%B8%93%E9%A1%B9%E6%96%BD%E5%B7%A5%E6%96%B9%E6%A1%88%E7%BC%96%E5%88%B6%E6%8C%87%E5%8D%9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2627</Words>
  <Characters>14980</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潘光宏 pghansh</cp:lastModifiedBy>
  <cp:revision>5</cp:revision>
  <dcterms:created xsi:type="dcterms:W3CDTF">2021-12-21T23:23:00Z</dcterms:created>
  <dcterms:modified xsi:type="dcterms:W3CDTF">2023-09-14T09:59:00Z</dcterms:modified>
</cp:coreProperties>
</file>